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DACFF" w14:textId="4D87D0DE" w:rsidR="009D6DDB" w:rsidRDefault="009D6DDB" w:rsidP="009D6DDB">
      <w:pPr>
        <w:spacing w:line="360" w:lineRule="auto"/>
        <w:jc w:val="center"/>
        <w:rPr>
          <w:rFonts w:ascii="宋体" w:hAnsi="宋体" w:cs="宋体"/>
          <w:b/>
          <w:color w:val="0070C0"/>
          <w:sz w:val="40"/>
          <w:szCs w:val="40"/>
        </w:rPr>
      </w:pPr>
      <w:r w:rsidRPr="009D6DDB">
        <w:rPr>
          <w:rFonts w:ascii="宋体" w:hAnsi="宋体" w:cs="宋体" w:hint="eastAsia"/>
          <w:b/>
          <w:color w:val="0070C0"/>
          <w:sz w:val="40"/>
          <w:szCs w:val="40"/>
        </w:rPr>
        <w:t>第十三章　内能</w:t>
      </w:r>
    </w:p>
    <w:p w14:paraId="239593B2" w14:textId="77777777" w:rsidR="008A2081" w:rsidRPr="008A2081" w:rsidRDefault="008A2081" w:rsidP="008A2081">
      <w:pPr>
        <w:spacing w:line="360" w:lineRule="auto"/>
        <w:jc w:val="center"/>
        <w:rPr>
          <w:rFonts w:ascii="宋体" w:hAnsi="宋体" w:cs="宋体"/>
          <w:color w:val="0070C0"/>
          <w:sz w:val="32"/>
          <w:szCs w:val="32"/>
        </w:rPr>
      </w:pPr>
      <w:r w:rsidRPr="008A2081">
        <w:rPr>
          <w:rFonts w:ascii="宋体" w:hAnsi="宋体" w:cs="宋体" w:hint="eastAsia"/>
          <w:color w:val="0070C0"/>
          <w:sz w:val="32"/>
          <w:szCs w:val="32"/>
        </w:rPr>
        <w:t>13.3 比热容</w:t>
      </w:r>
    </w:p>
    <w:p w14:paraId="3C4FD5D4" w14:textId="5FDE2EA2" w:rsidR="008A2081" w:rsidRDefault="008A2081" w:rsidP="008A2081">
      <w:pPr>
        <w:pStyle w:val="1"/>
        <w:tabs>
          <w:tab w:val="right" w:pos="9752"/>
        </w:tabs>
        <w:spacing w:line="360" w:lineRule="auto"/>
        <w:rPr>
          <w:rFonts w:cs="宋体" w:hint="default"/>
        </w:rPr>
      </w:pPr>
      <w:bookmarkStart w:id="0" w:name="_Toc41"/>
      <w:r>
        <w:rPr>
          <w:rFonts w:cs="宋体"/>
          <w:noProof/>
        </w:rPr>
        <w:drawing>
          <wp:inline distT="0" distB="0" distL="0" distR="0" wp14:anchorId="0351C39F" wp14:editId="72CA6C52">
            <wp:extent cx="1163320" cy="352425"/>
            <wp:effectExtent l="0" t="0" r="508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0202355" name="图片 3"/>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63737" cy="352425"/>
                    </a:xfrm>
                    <a:prstGeom prst="rect">
                      <a:avLst/>
                    </a:prstGeom>
                    <a:noFill/>
                    <a:ln>
                      <a:noFill/>
                    </a:ln>
                  </pic:spPr>
                </pic:pic>
              </a:graphicData>
            </a:graphic>
          </wp:inline>
        </w:drawing>
      </w:r>
      <w:bookmarkEnd w:id="0"/>
      <w:r>
        <w:rPr>
          <w:rFonts w:cs="宋体"/>
        </w:rPr>
        <w:tab/>
      </w:r>
    </w:p>
    <w:p w14:paraId="1F0799B6" w14:textId="77777777" w:rsidR="00E21CC7" w:rsidRDefault="00E21CC7" w:rsidP="00E21CC7">
      <w:pPr>
        <w:spacing w:line="360" w:lineRule="auto"/>
        <w:rPr>
          <w:rFonts w:ascii="宋体" w:hAnsi="宋体" w:cs="宋体"/>
          <w:b/>
          <w:bCs/>
          <w:color w:val="FF0000"/>
          <w:sz w:val="24"/>
          <w:szCs w:val="24"/>
        </w:rPr>
      </w:pPr>
      <w:r>
        <w:rPr>
          <w:rFonts w:ascii="宋体" w:hAnsi="宋体" w:cs="宋体" w:hint="eastAsia"/>
          <w:b/>
          <w:bCs/>
          <w:color w:val="FF0000"/>
          <w:sz w:val="24"/>
          <w:szCs w:val="24"/>
        </w:rPr>
        <w:t>一、实验探究</w:t>
      </w:r>
    </w:p>
    <w:p w14:paraId="01A08BE6" w14:textId="77777777" w:rsidR="00E21CC7" w:rsidRDefault="00E21CC7" w:rsidP="00E21CC7">
      <w:pPr>
        <w:spacing w:line="360" w:lineRule="auto"/>
        <w:rPr>
          <w:rFonts w:ascii="宋体" w:hAnsi="宋体" w:cs="宋体"/>
          <w:b/>
          <w:bCs/>
          <w:color w:val="000000"/>
          <w:szCs w:val="21"/>
        </w:rPr>
      </w:pPr>
      <w:r>
        <w:rPr>
          <w:rFonts w:ascii="宋体" w:hAnsi="宋体" w:cs="宋体" w:hint="eastAsia"/>
          <w:b/>
          <w:bCs/>
          <w:color w:val="000000"/>
          <w:szCs w:val="21"/>
        </w:rPr>
        <w:t>1.比较不同物质的吸热能力</w:t>
      </w:r>
    </w:p>
    <w:p w14:paraId="0723B38D"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【提出问题】</w:t>
      </w:r>
    </w:p>
    <w:p w14:paraId="7FABD627"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质量相同的不同物质，升高相同温度时，吸收的热量是否相等?</w:t>
      </w:r>
    </w:p>
    <w:p w14:paraId="7E4388C4"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【猜想与假设】</w:t>
      </w:r>
    </w:p>
    <w:p w14:paraId="7FE2D3B1"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不同物质在质量相同，升高相同温度时，吸收的热量不相感等，即物体的吸热能力</w:t>
      </w:r>
      <w:proofErr w:type="gramStart"/>
      <w:r>
        <w:rPr>
          <w:rFonts w:ascii="宋体" w:hAnsi="宋体" w:cs="宋体" w:hint="eastAsia"/>
          <w:color w:val="000000"/>
          <w:szCs w:val="21"/>
        </w:rPr>
        <w:t>跟物质</w:t>
      </w:r>
      <w:proofErr w:type="gramEnd"/>
      <w:r>
        <w:rPr>
          <w:rFonts w:ascii="宋体" w:hAnsi="宋体" w:cs="宋体" w:hint="eastAsia"/>
          <w:color w:val="000000"/>
          <w:szCs w:val="21"/>
        </w:rPr>
        <w:t>的种类有关.</w:t>
      </w:r>
    </w:p>
    <w:p w14:paraId="3BE01D52"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【实验器材与设计】</w:t>
      </w:r>
    </w:p>
    <w:p w14:paraId="1FD19B8C"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（1）器材∶两个相同的电加热器、两个相同的烧杯、两支相同的温度计、天平、秒表、水、食用油等.</w:t>
      </w:r>
    </w:p>
    <w:p w14:paraId="47490BA5"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（2）设计（如图所示）：</w:t>
      </w:r>
    </w:p>
    <w:p w14:paraId="5850A536" w14:textId="77777777" w:rsidR="00E21CC7" w:rsidRDefault="00E21CC7" w:rsidP="00E21CC7">
      <w:pPr>
        <w:spacing w:line="360" w:lineRule="auto"/>
      </w:pPr>
      <w:r>
        <w:rPr>
          <w:noProof/>
        </w:rPr>
        <w:drawing>
          <wp:inline distT="0" distB="0" distL="114300" distR="114300" wp14:anchorId="29CF3C74" wp14:editId="0E4EF733">
            <wp:extent cx="2241550" cy="1314450"/>
            <wp:effectExtent l="0" t="0" r="13970" b="11430"/>
            <wp:docPr id="2" name="图片 2"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卡通人物&#10;&#10;中度可信度描述已自动生成"/>
                    <pic:cNvPicPr>
                      <a:picLocks noChangeAspect="1"/>
                    </pic:cNvPicPr>
                  </pic:nvPicPr>
                  <pic:blipFill>
                    <a:blip r:embed="rId8"/>
                    <a:stretch>
                      <a:fillRect/>
                    </a:stretch>
                  </pic:blipFill>
                  <pic:spPr>
                    <a:xfrm>
                      <a:off x="0" y="0"/>
                      <a:ext cx="2241550" cy="1314450"/>
                    </a:xfrm>
                    <a:prstGeom prst="rect">
                      <a:avLst/>
                    </a:prstGeom>
                    <a:noFill/>
                    <a:ln>
                      <a:noFill/>
                    </a:ln>
                  </pic:spPr>
                </pic:pic>
              </a:graphicData>
            </a:graphic>
          </wp:inline>
        </w:drawing>
      </w:r>
    </w:p>
    <w:p w14:paraId="28DEF484"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【进行实验与收集数据】</w:t>
      </w:r>
    </w:p>
    <w:p w14:paraId="0C573503" w14:textId="77777777" w:rsidR="00E21CC7" w:rsidRDefault="00E21CC7" w:rsidP="00E21CC7">
      <w:pPr>
        <w:numPr>
          <w:ilvl w:val="0"/>
          <w:numId w:val="6"/>
        </w:numPr>
        <w:spacing w:line="360" w:lineRule="auto"/>
        <w:rPr>
          <w:rFonts w:ascii="宋体" w:hAnsi="宋体" w:cs="宋体"/>
          <w:color w:val="000000"/>
          <w:szCs w:val="21"/>
        </w:rPr>
      </w:pPr>
      <w:r>
        <w:rPr>
          <w:rFonts w:ascii="宋体" w:hAnsi="宋体" w:cs="宋体" w:hint="eastAsia"/>
          <w:color w:val="000000"/>
          <w:szCs w:val="21"/>
        </w:rPr>
        <w:t>用天平称取相同质量的食用油和水，分别盛放在两个相同的烧杯中，（2）用两个相同的电加热器进行加热，用两支相同的温度计测量两种液体温度的变化情况.</w:t>
      </w:r>
    </w:p>
    <w:tbl>
      <w:tblPr>
        <w:tblStyle w:val="a9"/>
        <w:tblW w:w="9331" w:type="dxa"/>
        <w:tblLayout w:type="fixed"/>
        <w:tblLook w:val="04A0" w:firstRow="1" w:lastRow="0" w:firstColumn="1" w:lastColumn="0" w:noHBand="0" w:noVBand="1"/>
      </w:tblPr>
      <w:tblGrid>
        <w:gridCol w:w="1420"/>
        <w:gridCol w:w="1420"/>
        <w:gridCol w:w="1420"/>
        <w:gridCol w:w="1420"/>
        <w:gridCol w:w="1891"/>
        <w:gridCol w:w="1760"/>
      </w:tblGrid>
      <w:tr w:rsidR="00E21CC7" w14:paraId="6E80868E" w14:textId="77777777" w:rsidTr="00FC15B7">
        <w:trPr>
          <w:trHeight w:val="446"/>
        </w:trPr>
        <w:tc>
          <w:tcPr>
            <w:tcW w:w="1420" w:type="dxa"/>
          </w:tcPr>
          <w:p w14:paraId="08996B64" w14:textId="77777777" w:rsidR="00E21CC7" w:rsidRDefault="00E21CC7" w:rsidP="00FC15B7">
            <w:pPr>
              <w:spacing w:line="360" w:lineRule="auto"/>
              <w:rPr>
                <w:rFonts w:ascii="宋体" w:hAnsi="宋体" w:cs="宋体"/>
                <w:color w:val="000000"/>
                <w:szCs w:val="21"/>
              </w:rPr>
            </w:pPr>
            <w:r>
              <w:rPr>
                <w:rFonts w:ascii="宋体" w:hAnsi="宋体" w:cs="宋体" w:hint="eastAsia"/>
                <w:color w:val="000000"/>
                <w:szCs w:val="21"/>
                <w:lang w:eastAsia="zh-CN"/>
              </w:rPr>
              <w:lastRenderedPageBreak/>
              <w:t>物质</w:t>
            </w:r>
          </w:p>
        </w:tc>
        <w:tc>
          <w:tcPr>
            <w:tcW w:w="1420" w:type="dxa"/>
          </w:tcPr>
          <w:p w14:paraId="00B990C2" w14:textId="77777777" w:rsidR="00E21CC7" w:rsidRDefault="00E21CC7" w:rsidP="00FC15B7">
            <w:pPr>
              <w:spacing w:line="360" w:lineRule="auto"/>
              <w:rPr>
                <w:rFonts w:ascii="宋体" w:hAnsi="宋体" w:cs="宋体"/>
                <w:color w:val="000000"/>
                <w:szCs w:val="21"/>
              </w:rPr>
            </w:pPr>
            <w:r>
              <w:rPr>
                <w:rFonts w:ascii="宋体" w:hAnsi="宋体" w:cs="宋体" w:hint="eastAsia"/>
                <w:color w:val="000000"/>
                <w:szCs w:val="21"/>
                <w:lang w:eastAsia="zh-CN"/>
              </w:rPr>
              <w:t xml:space="preserve">质量m/kg </w:t>
            </w:r>
          </w:p>
        </w:tc>
        <w:tc>
          <w:tcPr>
            <w:tcW w:w="1420" w:type="dxa"/>
          </w:tcPr>
          <w:p w14:paraId="69F30325" w14:textId="77777777" w:rsidR="00E21CC7" w:rsidRDefault="00E21CC7" w:rsidP="00FC15B7">
            <w:pPr>
              <w:spacing w:line="360" w:lineRule="auto"/>
              <w:rPr>
                <w:rFonts w:ascii="宋体" w:hAnsi="宋体" w:cs="宋体"/>
                <w:color w:val="000000"/>
                <w:szCs w:val="21"/>
              </w:rPr>
            </w:pPr>
            <w:r>
              <w:rPr>
                <w:rFonts w:ascii="宋体" w:hAnsi="宋体" w:cs="宋体" w:hint="eastAsia"/>
                <w:color w:val="000000"/>
                <w:szCs w:val="21"/>
                <w:lang w:eastAsia="zh-CN"/>
              </w:rPr>
              <w:t>初温t</w:t>
            </w:r>
            <w:r>
              <w:rPr>
                <w:rFonts w:ascii="宋体" w:hAnsi="宋体" w:cs="宋体" w:hint="eastAsia"/>
                <w:color w:val="000000"/>
                <w:szCs w:val="21"/>
                <w:vertAlign w:val="subscript"/>
                <w:lang w:eastAsia="zh-CN"/>
              </w:rPr>
              <w:t>o</w:t>
            </w:r>
            <w:r>
              <w:rPr>
                <w:rFonts w:ascii="宋体" w:hAnsi="宋体" w:cs="宋体" w:hint="eastAsia"/>
                <w:color w:val="000000"/>
                <w:szCs w:val="21"/>
                <w:lang w:eastAsia="zh-CN"/>
              </w:rPr>
              <w:t>/℃</w:t>
            </w:r>
          </w:p>
        </w:tc>
        <w:tc>
          <w:tcPr>
            <w:tcW w:w="1420" w:type="dxa"/>
          </w:tcPr>
          <w:p w14:paraId="2ACC83C7" w14:textId="77777777" w:rsidR="00E21CC7" w:rsidRDefault="00E21CC7" w:rsidP="00FC15B7">
            <w:pPr>
              <w:spacing w:line="360" w:lineRule="auto"/>
              <w:rPr>
                <w:rFonts w:ascii="宋体" w:hAnsi="宋体" w:cs="宋体"/>
                <w:color w:val="000000"/>
                <w:szCs w:val="21"/>
              </w:rPr>
            </w:pPr>
            <w:r>
              <w:rPr>
                <w:rFonts w:ascii="宋体" w:hAnsi="宋体" w:cs="宋体" w:hint="eastAsia"/>
                <w:color w:val="000000"/>
                <w:szCs w:val="21"/>
                <w:lang w:eastAsia="zh-CN"/>
              </w:rPr>
              <w:t>末温t</w:t>
            </w:r>
            <w:r>
              <w:rPr>
                <w:rFonts w:ascii="宋体" w:hAnsi="宋体" w:cs="宋体" w:hint="eastAsia"/>
                <w:color w:val="000000"/>
                <w:szCs w:val="21"/>
                <w:vertAlign w:val="subscript"/>
                <w:lang w:eastAsia="zh-CN"/>
              </w:rPr>
              <w:t>末</w:t>
            </w:r>
            <w:r>
              <w:rPr>
                <w:rFonts w:ascii="宋体" w:hAnsi="宋体" w:cs="宋体" w:hint="eastAsia"/>
                <w:color w:val="000000"/>
                <w:szCs w:val="21"/>
                <w:lang w:eastAsia="zh-CN"/>
              </w:rPr>
              <w:t>/℃</w:t>
            </w:r>
          </w:p>
        </w:tc>
        <w:tc>
          <w:tcPr>
            <w:tcW w:w="1891" w:type="dxa"/>
          </w:tcPr>
          <w:p w14:paraId="02E8265D" w14:textId="77777777" w:rsidR="00E21CC7" w:rsidRDefault="00E21CC7" w:rsidP="00FC15B7">
            <w:pPr>
              <w:spacing w:line="360" w:lineRule="auto"/>
              <w:rPr>
                <w:rFonts w:ascii="宋体" w:hAnsi="宋体" w:cs="宋体"/>
                <w:color w:val="000000"/>
                <w:szCs w:val="21"/>
              </w:rPr>
            </w:pPr>
            <w:r>
              <w:rPr>
                <w:rFonts w:ascii="宋体" w:hAnsi="宋体" w:cs="宋体" w:hint="eastAsia"/>
                <w:color w:val="000000"/>
                <w:szCs w:val="21"/>
                <w:lang w:eastAsia="zh-CN"/>
              </w:rPr>
              <w:t>温度变化△t/℃</w:t>
            </w:r>
          </w:p>
        </w:tc>
        <w:tc>
          <w:tcPr>
            <w:tcW w:w="1760" w:type="dxa"/>
          </w:tcPr>
          <w:p w14:paraId="1F1472B0" w14:textId="77777777" w:rsidR="00E21CC7" w:rsidRDefault="00E21CC7" w:rsidP="00FC15B7">
            <w:pPr>
              <w:spacing w:line="360" w:lineRule="auto"/>
              <w:rPr>
                <w:rFonts w:ascii="宋体" w:hAnsi="宋体" w:cs="宋体"/>
                <w:color w:val="000000"/>
                <w:szCs w:val="21"/>
              </w:rPr>
            </w:pPr>
            <w:r>
              <w:rPr>
                <w:rFonts w:ascii="宋体" w:hAnsi="宋体" w:cs="宋体" w:hint="eastAsia"/>
                <w:color w:val="000000"/>
                <w:szCs w:val="21"/>
                <w:lang w:eastAsia="zh-CN"/>
              </w:rPr>
              <w:t>加热时间t/min</w:t>
            </w:r>
          </w:p>
        </w:tc>
      </w:tr>
      <w:tr w:rsidR="00E21CC7" w14:paraId="67EF480B" w14:textId="77777777" w:rsidTr="00FC15B7">
        <w:tc>
          <w:tcPr>
            <w:tcW w:w="1420" w:type="dxa"/>
          </w:tcPr>
          <w:p w14:paraId="53B6E467" w14:textId="77777777" w:rsidR="00E21CC7" w:rsidRDefault="00E21CC7" w:rsidP="00FC15B7">
            <w:pPr>
              <w:spacing w:line="360" w:lineRule="auto"/>
              <w:rPr>
                <w:rFonts w:ascii="宋体" w:hAnsi="宋体" w:cs="宋体"/>
                <w:color w:val="000000"/>
                <w:szCs w:val="21"/>
              </w:rPr>
            </w:pPr>
            <w:r>
              <w:rPr>
                <w:rFonts w:ascii="宋体" w:hAnsi="宋体" w:cs="宋体" w:hint="eastAsia"/>
                <w:color w:val="000000"/>
                <w:szCs w:val="21"/>
                <w:lang w:eastAsia="zh-CN"/>
              </w:rPr>
              <w:t>水</w:t>
            </w:r>
          </w:p>
        </w:tc>
        <w:tc>
          <w:tcPr>
            <w:tcW w:w="1420" w:type="dxa"/>
          </w:tcPr>
          <w:p w14:paraId="2A653623" w14:textId="77777777" w:rsidR="00E21CC7" w:rsidRDefault="00E21CC7" w:rsidP="00FC15B7">
            <w:pPr>
              <w:spacing w:line="360" w:lineRule="auto"/>
              <w:rPr>
                <w:rFonts w:ascii="宋体" w:hAnsi="宋体" w:cs="宋体"/>
                <w:color w:val="000000"/>
                <w:szCs w:val="21"/>
              </w:rPr>
            </w:pPr>
          </w:p>
        </w:tc>
        <w:tc>
          <w:tcPr>
            <w:tcW w:w="1420" w:type="dxa"/>
          </w:tcPr>
          <w:p w14:paraId="07DA93B7" w14:textId="77777777" w:rsidR="00E21CC7" w:rsidRDefault="00E21CC7" w:rsidP="00FC15B7">
            <w:pPr>
              <w:spacing w:line="360" w:lineRule="auto"/>
              <w:rPr>
                <w:rFonts w:ascii="宋体" w:hAnsi="宋体" w:cs="宋体"/>
                <w:color w:val="000000"/>
                <w:szCs w:val="21"/>
              </w:rPr>
            </w:pPr>
          </w:p>
        </w:tc>
        <w:tc>
          <w:tcPr>
            <w:tcW w:w="1420" w:type="dxa"/>
          </w:tcPr>
          <w:p w14:paraId="67619364" w14:textId="77777777" w:rsidR="00E21CC7" w:rsidRDefault="00E21CC7" w:rsidP="00FC15B7">
            <w:pPr>
              <w:spacing w:line="360" w:lineRule="auto"/>
              <w:rPr>
                <w:rFonts w:ascii="宋体" w:hAnsi="宋体" w:cs="宋体"/>
                <w:color w:val="000000"/>
                <w:szCs w:val="21"/>
              </w:rPr>
            </w:pPr>
          </w:p>
        </w:tc>
        <w:tc>
          <w:tcPr>
            <w:tcW w:w="1891" w:type="dxa"/>
          </w:tcPr>
          <w:p w14:paraId="25606136" w14:textId="77777777" w:rsidR="00E21CC7" w:rsidRDefault="00E21CC7" w:rsidP="00FC15B7">
            <w:pPr>
              <w:spacing w:line="360" w:lineRule="auto"/>
              <w:rPr>
                <w:rFonts w:ascii="宋体" w:hAnsi="宋体" w:cs="宋体"/>
                <w:color w:val="000000"/>
                <w:szCs w:val="21"/>
              </w:rPr>
            </w:pPr>
          </w:p>
        </w:tc>
        <w:tc>
          <w:tcPr>
            <w:tcW w:w="1760" w:type="dxa"/>
          </w:tcPr>
          <w:p w14:paraId="7D7E0E15" w14:textId="77777777" w:rsidR="00E21CC7" w:rsidRDefault="00E21CC7" w:rsidP="00FC15B7">
            <w:pPr>
              <w:spacing w:line="360" w:lineRule="auto"/>
              <w:rPr>
                <w:rFonts w:ascii="宋体" w:hAnsi="宋体" w:cs="宋体"/>
                <w:color w:val="000000"/>
                <w:szCs w:val="21"/>
              </w:rPr>
            </w:pPr>
          </w:p>
        </w:tc>
      </w:tr>
      <w:tr w:rsidR="00E21CC7" w14:paraId="7CAB6BA6" w14:textId="77777777" w:rsidTr="00FC15B7">
        <w:tc>
          <w:tcPr>
            <w:tcW w:w="1420" w:type="dxa"/>
          </w:tcPr>
          <w:p w14:paraId="61ABB71E" w14:textId="77777777" w:rsidR="00E21CC7" w:rsidRDefault="00E21CC7" w:rsidP="00FC15B7">
            <w:pPr>
              <w:spacing w:line="360" w:lineRule="auto"/>
              <w:rPr>
                <w:rFonts w:ascii="宋体" w:hAnsi="宋体" w:cs="宋体"/>
                <w:color w:val="000000"/>
                <w:szCs w:val="21"/>
              </w:rPr>
            </w:pPr>
            <w:r>
              <w:rPr>
                <w:rFonts w:ascii="宋体" w:hAnsi="宋体" w:cs="宋体" w:hint="eastAsia"/>
                <w:color w:val="000000"/>
                <w:szCs w:val="21"/>
                <w:lang w:eastAsia="zh-CN"/>
              </w:rPr>
              <w:t>食用油</w:t>
            </w:r>
          </w:p>
        </w:tc>
        <w:tc>
          <w:tcPr>
            <w:tcW w:w="1420" w:type="dxa"/>
          </w:tcPr>
          <w:p w14:paraId="139CF409" w14:textId="77777777" w:rsidR="00E21CC7" w:rsidRDefault="00E21CC7" w:rsidP="00FC15B7">
            <w:pPr>
              <w:spacing w:line="360" w:lineRule="auto"/>
              <w:rPr>
                <w:rFonts w:ascii="宋体" w:hAnsi="宋体" w:cs="宋体"/>
                <w:color w:val="000000"/>
                <w:szCs w:val="21"/>
              </w:rPr>
            </w:pPr>
          </w:p>
        </w:tc>
        <w:tc>
          <w:tcPr>
            <w:tcW w:w="1420" w:type="dxa"/>
          </w:tcPr>
          <w:p w14:paraId="074AB399" w14:textId="77777777" w:rsidR="00E21CC7" w:rsidRDefault="00E21CC7" w:rsidP="00FC15B7">
            <w:pPr>
              <w:spacing w:line="360" w:lineRule="auto"/>
              <w:rPr>
                <w:rFonts w:ascii="宋体" w:hAnsi="宋体" w:cs="宋体"/>
                <w:color w:val="000000"/>
                <w:szCs w:val="21"/>
              </w:rPr>
            </w:pPr>
          </w:p>
        </w:tc>
        <w:tc>
          <w:tcPr>
            <w:tcW w:w="1420" w:type="dxa"/>
          </w:tcPr>
          <w:p w14:paraId="57D89C25" w14:textId="77777777" w:rsidR="00E21CC7" w:rsidRDefault="00E21CC7" w:rsidP="00FC15B7">
            <w:pPr>
              <w:spacing w:line="360" w:lineRule="auto"/>
              <w:rPr>
                <w:rFonts w:ascii="宋体" w:hAnsi="宋体" w:cs="宋体"/>
                <w:color w:val="000000"/>
                <w:szCs w:val="21"/>
              </w:rPr>
            </w:pPr>
          </w:p>
        </w:tc>
        <w:tc>
          <w:tcPr>
            <w:tcW w:w="1891" w:type="dxa"/>
          </w:tcPr>
          <w:p w14:paraId="2BEB0DAF" w14:textId="77777777" w:rsidR="00E21CC7" w:rsidRDefault="00E21CC7" w:rsidP="00FC15B7">
            <w:pPr>
              <w:spacing w:line="360" w:lineRule="auto"/>
              <w:rPr>
                <w:rFonts w:ascii="宋体" w:hAnsi="宋体" w:cs="宋体"/>
                <w:color w:val="000000"/>
                <w:szCs w:val="21"/>
              </w:rPr>
            </w:pPr>
          </w:p>
        </w:tc>
        <w:tc>
          <w:tcPr>
            <w:tcW w:w="1760" w:type="dxa"/>
          </w:tcPr>
          <w:p w14:paraId="7378CF08" w14:textId="77777777" w:rsidR="00E21CC7" w:rsidRDefault="00E21CC7" w:rsidP="00FC15B7">
            <w:pPr>
              <w:spacing w:line="360" w:lineRule="auto"/>
              <w:rPr>
                <w:rFonts w:ascii="宋体" w:hAnsi="宋体" w:cs="宋体"/>
                <w:color w:val="000000"/>
                <w:szCs w:val="21"/>
              </w:rPr>
            </w:pPr>
          </w:p>
        </w:tc>
      </w:tr>
    </w:tbl>
    <w:p w14:paraId="574DC859" w14:textId="77777777" w:rsidR="00E21CC7" w:rsidRDefault="00E21CC7" w:rsidP="00E21CC7">
      <w:pPr>
        <w:spacing w:line="360" w:lineRule="auto"/>
        <w:rPr>
          <w:rFonts w:ascii="宋体" w:hAnsi="宋体" w:cs="宋体"/>
          <w:color w:val="000000"/>
          <w:szCs w:val="21"/>
        </w:rPr>
      </w:pPr>
      <w:r>
        <w:rPr>
          <w:rFonts w:ascii="宋体" w:hAnsi="宋体" w:cs="宋体" w:hint="eastAsia"/>
          <w:b/>
          <w:bCs/>
          <w:color w:val="000000"/>
          <w:szCs w:val="21"/>
        </w:rPr>
        <w:t xml:space="preserve"> </w:t>
      </w:r>
      <w:r>
        <w:rPr>
          <w:rFonts w:ascii="宋体" w:hAnsi="宋体" w:cs="宋体" w:hint="eastAsia"/>
          <w:color w:val="000000"/>
          <w:szCs w:val="21"/>
        </w:rPr>
        <w:t>【探究发现】</w:t>
      </w:r>
    </w:p>
    <w:p w14:paraId="5E0BE0B6"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（1）使水和食用油升高相同的温度，则需要对水加热更长的时间（2）若对水和食用油加热相同的时间，则食用油的温度升高得多，</w:t>
      </w:r>
    </w:p>
    <w:p w14:paraId="08B892EB"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【分析论证】</w:t>
      </w:r>
    </w:p>
    <w:p w14:paraId="2BE8EAF5"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质量相等的水和食用油，在升高相同的温度时，水吸收的热量多.如果换用其他物质进行实验，也会得到相似的结论.</w:t>
      </w:r>
    </w:p>
    <w:p w14:paraId="218A8B94"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【探究结论】</w:t>
      </w:r>
    </w:p>
    <w:p w14:paraId="5B1966AF"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质量相同的不同物质，升高相同的温度，吸收的热量不同，即不同物质的吸热本领不同，这与物质的种类有关.</w:t>
      </w:r>
    </w:p>
    <w:p w14:paraId="78853112" w14:textId="77777777" w:rsidR="00E21CC7" w:rsidRDefault="00E21CC7" w:rsidP="00E21CC7">
      <w:pPr>
        <w:spacing w:line="360" w:lineRule="auto"/>
        <w:rPr>
          <w:rFonts w:ascii="宋体" w:hAnsi="宋体" w:cs="宋体"/>
          <w:b/>
          <w:bCs/>
          <w:color w:val="000000"/>
          <w:szCs w:val="21"/>
        </w:rPr>
      </w:pPr>
      <w:r>
        <w:rPr>
          <w:rFonts w:ascii="宋体" w:hAnsi="宋体" w:cs="宋体" w:hint="eastAsia"/>
          <w:b/>
          <w:bCs/>
          <w:color w:val="FF0000"/>
          <w:sz w:val="24"/>
          <w:szCs w:val="24"/>
        </w:rPr>
        <w:t>二、比热容</w:t>
      </w:r>
    </w:p>
    <w:p w14:paraId="28B87627"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1.定义</w:t>
      </w:r>
    </w:p>
    <w:p w14:paraId="47997E53"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一定质量的某种物质，在温度升高时吸收的热量与它的质量和升高的温度乘积之比，叫做这种物质的比热容.比热容用符号c表示.</w:t>
      </w:r>
    </w:p>
    <w:p w14:paraId="66900CEB"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2.单位</w:t>
      </w:r>
    </w:p>
    <w:p w14:paraId="3F4C7A3F" w14:textId="77777777" w:rsidR="00E21CC7" w:rsidRDefault="00E21CC7" w:rsidP="00E21CC7">
      <w:pPr>
        <w:spacing w:line="360" w:lineRule="auto"/>
        <w:rPr>
          <w:rFonts w:ascii="宋体" w:hAnsi="宋体" w:cs="宋体"/>
          <w:color w:val="000000"/>
          <w:szCs w:val="21"/>
        </w:rPr>
      </w:pPr>
      <w:proofErr w:type="gramStart"/>
      <w:r>
        <w:rPr>
          <w:rFonts w:ascii="宋体" w:hAnsi="宋体" w:cs="宋体" w:hint="eastAsia"/>
          <w:color w:val="000000"/>
          <w:szCs w:val="21"/>
        </w:rPr>
        <w:t>焦每千克</w:t>
      </w:r>
      <w:proofErr w:type="gramEnd"/>
      <w:r>
        <w:rPr>
          <w:rFonts w:ascii="宋体" w:hAnsi="宋体" w:cs="宋体" w:hint="eastAsia"/>
          <w:color w:val="000000"/>
          <w:szCs w:val="21"/>
        </w:rPr>
        <w:t>摄氏度，符号是J/（kg·℃），也可写作J·（kg·℃）1，比热容的单位是由质量、温度和热量的单位组合而成的复合单位.</w:t>
      </w:r>
    </w:p>
    <w:p w14:paraId="73FAABC9"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3.物理意义</w:t>
      </w:r>
    </w:p>
    <w:p w14:paraId="729D233F"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比热容是为了比较不同物质的吸、放热能力而引入的一个物理量.单位质量的某种物质温度升高1℃所吸收的热量，与它温度降低1℃所放出的热量相等，数值上也等于它的比热容如水的比热容是4.2×103J/（kg·℃），其物理意义是质量为1kg的水，温度升高（或降低）</w:t>
      </w:r>
      <w:r>
        <w:rPr>
          <w:rFonts w:ascii="宋体" w:hAnsi="宋体" w:cs="宋体" w:hint="eastAsia"/>
          <w:color w:val="000000"/>
          <w:szCs w:val="21"/>
        </w:rPr>
        <w:lastRenderedPageBreak/>
        <w:t>1℃时所吸收（或放出）的热量为4.2×103J.</w:t>
      </w:r>
    </w:p>
    <w:p w14:paraId="115E1104"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4.四点透析比热容</w:t>
      </w:r>
    </w:p>
    <w:p w14:paraId="60BF73EF"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（1）比热容是物质自身的性质之一，它反映了不同物质吸、放热本领的强弱，比热容大的物质吸、放热本领强，比热容小的物质吸、放热本领弱. （2）对于同一种物质，比热容的大小还与物质的物态有关，同一种物质在不同物态下，比热容一般是不同的.</w:t>
      </w:r>
    </w:p>
    <w:p w14:paraId="2BCF7B7B"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（3）对于同一种物质，状态不变时，其比热容是一定的，即比热容不随物质的质量、吸收（或放出）热量的多少及温度的变化而变化.</w:t>
      </w:r>
    </w:p>
    <w:p w14:paraId="51C0E77D"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（4）比热容还反映了物质温度改变的难易程度，比热容大表示温度较难改变，比热容小表示温度容易改变.</w:t>
      </w:r>
    </w:p>
    <w:p w14:paraId="707D7D06"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5.水的比热容较大的应用</w:t>
      </w:r>
    </w:p>
    <w:p w14:paraId="19324E7C" w14:textId="77777777" w:rsidR="00E21CC7" w:rsidRDefault="00E21CC7" w:rsidP="00E21CC7">
      <w:pPr>
        <w:spacing w:line="360" w:lineRule="auto"/>
      </w:pPr>
      <w:r>
        <w:rPr>
          <w:rFonts w:ascii="宋体" w:hAnsi="宋体" w:cs="宋体" w:hint="eastAsia"/>
          <w:color w:val="000000"/>
          <w:szCs w:val="21"/>
        </w:rPr>
        <w:t>水的比热容较大，其应用主要有以下两个方面：</w:t>
      </w:r>
    </w:p>
    <w:tbl>
      <w:tblPr>
        <w:tblStyle w:val="a9"/>
        <w:tblW w:w="9261" w:type="dxa"/>
        <w:tblLook w:val="04A0" w:firstRow="1" w:lastRow="0" w:firstColumn="1" w:lastColumn="0" w:noHBand="0" w:noVBand="1"/>
      </w:tblPr>
      <w:tblGrid>
        <w:gridCol w:w="961"/>
        <w:gridCol w:w="4030"/>
        <w:gridCol w:w="4270"/>
      </w:tblGrid>
      <w:tr w:rsidR="00E21CC7" w14:paraId="7159C37A" w14:textId="77777777" w:rsidTr="00FC15B7">
        <w:tc>
          <w:tcPr>
            <w:tcW w:w="961" w:type="dxa"/>
          </w:tcPr>
          <w:p w14:paraId="39F9B5E7" w14:textId="77777777" w:rsidR="00E21CC7" w:rsidRDefault="00E21CC7" w:rsidP="00FC15B7">
            <w:pPr>
              <w:spacing w:line="360" w:lineRule="auto"/>
              <w:rPr>
                <w:lang w:eastAsia="zh-CN"/>
              </w:rPr>
            </w:pPr>
          </w:p>
        </w:tc>
        <w:tc>
          <w:tcPr>
            <w:tcW w:w="4030" w:type="dxa"/>
          </w:tcPr>
          <w:p w14:paraId="3BC42401" w14:textId="77777777" w:rsidR="00E21CC7" w:rsidRDefault="00E21CC7" w:rsidP="00FC15B7">
            <w:pPr>
              <w:spacing w:line="360" w:lineRule="auto"/>
            </w:pPr>
            <w:r>
              <w:rPr>
                <w:rFonts w:ascii="宋体" w:hAnsi="宋体" w:cs="宋体" w:hint="eastAsia"/>
                <w:color w:val="000000"/>
                <w:szCs w:val="21"/>
                <w:lang w:eastAsia="zh-CN"/>
              </w:rPr>
              <w:t>水的温度难改变</w:t>
            </w:r>
          </w:p>
        </w:tc>
        <w:tc>
          <w:tcPr>
            <w:tcW w:w="4270" w:type="dxa"/>
          </w:tcPr>
          <w:p w14:paraId="6EA5FFF8" w14:textId="77777777" w:rsidR="00E21CC7" w:rsidRDefault="00E21CC7" w:rsidP="00FC15B7">
            <w:pPr>
              <w:spacing w:line="360" w:lineRule="auto"/>
            </w:pPr>
            <w:r>
              <w:rPr>
                <w:rFonts w:ascii="宋体" w:hAnsi="宋体" w:cs="宋体" w:hint="eastAsia"/>
                <w:color w:val="000000"/>
                <w:szCs w:val="21"/>
                <w:lang w:eastAsia="zh-CN"/>
              </w:rPr>
              <w:t>水的吸、放热本领强</w:t>
            </w:r>
          </w:p>
        </w:tc>
      </w:tr>
      <w:tr w:rsidR="00E21CC7" w14:paraId="0CE2E7D4" w14:textId="77777777" w:rsidTr="00FC15B7">
        <w:trPr>
          <w:trHeight w:val="1522"/>
        </w:trPr>
        <w:tc>
          <w:tcPr>
            <w:tcW w:w="961" w:type="dxa"/>
          </w:tcPr>
          <w:p w14:paraId="1BAD1F3A" w14:textId="77777777" w:rsidR="00E21CC7" w:rsidRDefault="00E21CC7" w:rsidP="00FC15B7">
            <w:pPr>
              <w:spacing w:line="360" w:lineRule="auto"/>
            </w:pPr>
          </w:p>
          <w:p w14:paraId="5B93A9F1" w14:textId="77777777" w:rsidR="00E21CC7" w:rsidRDefault="00E21CC7" w:rsidP="00FC15B7">
            <w:pPr>
              <w:spacing w:line="360" w:lineRule="auto"/>
            </w:pPr>
            <w:r>
              <w:rPr>
                <w:rFonts w:hint="eastAsia"/>
                <w:lang w:eastAsia="zh-CN"/>
              </w:rPr>
              <w:t>分析</w:t>
            </w:r>
          </w:p>
        </w:tc>
        <w:tc>
          <w:tcPr>
            <w:tcW w:w="4030" w:type="dxa"/>
          </w:tcPr>
          <w:p w14:paraId="4AEB7364" w14:textId="77777777" w:rsidR="00E21CC7" w:rsidRDefault="00E21CC7" w:rsidP="00FC15B7">
            <w:pPr>
              <w:spacing w:line="360" w:lineRule="auto"/>
              <w:rPr>
                <w:lang w:eastAsia="zh-CN"/>
              </w:rPr>
            </w:pPr>
            <w:r>
              <w:rPr>
                <w:rFonts w:ascii="宋体" w:hAnsi="宋体" w:cs="宋体" w:hint="eastAsia"/>
                <w:color w:val="000000"/>
                <w:szCs w:val="21"/>
                <w:lang w:eastAsia="zh-CN"/>
              </w:rPr>
              <w:t>一定质量的水与比热容小的物质相比，吸收（或放出）相同热量分析时，水的温度变化小，有利于调节气温</w:t>
            </w:r>
          </w:p>
        </w:tc>
        <w:tc>
          <w:tcPr>
            <w:tcW w:w="4270" w:type="dxa"/>
          </w:tcPr>
          <w:p w14:paraId="45B6B24C" w14:textId="77777777" w:rsidR="00E21CC7" w:rsidRDefault="00E21CC7" w:rsidP="00FC15B7">
            <w:pPr>
              <w:spacing w:line="360" w:lineRule="auto"/>
              <w:rPr>
                <w:lang w:eastAsia="zh-CN"/>
              </w:rPr>
            </w:pPr>
            <w:r>
              <w:rPr>
                <w:rFonts w:ascii="宋体" w:hAnsi="宋体" w:cs="宋体" w:hint="eastAsia"/>
                <w:color w:val="000000"/>
                <w:szCs w:val="21"/>
                <w:lang w:eastAsia="zh-CN"/>
              </w:rPr>
              <w:t>一定质量的水与比热容小的物质相比，升高（或降低）相同温度时，水吸热（或放热）多，有利于作冷却剂或取暖</w:t>
            </w:r>
          </w:p>
        </w:tc>
      </w:tr>
      <w:tr w:rsidR="00E21CC7" w14:paraId="1709CD33" w14:textId="77777777" w:rsidTr="00FC15B7">
        <w:tc>
          <w:tcPr>
            <w:tcW w:w="961" w:type="dxa"/>
          </w:tcPr>
          <w:p w14:paraId="77E457CD" w14:textId="77777777" w:rsidR="00E21CC7" w:rsidRDefault="00E21CC7" w:rsidP="00FC15B7">
            <w:pPr>
              <w:spacing w:line="360" w:lineRule="auto"/>
              <w:rPr>
                <w:lang w:eastAsia="zh-CN"/>
              </w:rPr>
            </w:pPr>
          </w:p>
          <w:p w14:paraId="0E093EA0" w14:textId="77777777" w:rsidR="00E21CC7" w:rsidRDefault="00E21CC7" w:rsidP="00FC15B7">
            <w:pPr>
              <w:spacing w:line="360" w:lineRule="auto"/>
            </w:pPr>
            <w:r>
              <w:rPr>
                <w:rFonts w:hint="eastAsia"/>
                <w:lang w:eastAsia="zh-CN"/>
              </w:rPr>
              <w:t>实例</w:t>
            </w:r>
          </w:p>
        </w:tc>
        <w:tc>
          <w:tcPr>
            <w:tcW w:w="4030" w:type="dxa"/>
          </w:tcPr>
          <w:p w14:paraId="13B42A03" w14:textId="77777777" w:rsidR="00E21CC7" w:rsidRDefault="00E21CC7" w:rsidP="00FC15B7">
            <w:pPr>
              <w:spacing w:line="360" w:lineRule="auto"/>
              <w:rPr>
                <w:rFonts w:ascii="宋体" w:hAnsi="宋体" w:cs="宋体"/>
                <w:color w:val="000000"/>
                <w:szCs w:val="21"/>
                <w:lang w:eastAsia="zh-CN"/>
              </w:rPr>
            </w:pPr>
            <w:r>
              <w:rPr>
                <w:rFonts w:ascii="宋体" w:hAnsi="宋体" w:cs="宋体" w:hint="eastAsia"/>
                <w:color w:val="000000"/>
                <w:szCs w:val="21"/>
                <w:lang w:eastAsia="zh-CN"/>
              </w:rPr>
              <w:t>（1）沿海地区昼夜温差小，内陆地区昼夜温差大（2）海陆风的形成原因实例</w:t>
            </w:r>
          </w:p>
          <w:p w14:paraId="01BC7D2D" w14:textId="77777777" w:rsidR="00E21CC7" w:rsidRDefault="00E21CC7" w:rsidP="00FC15B7">
            <w:pPr>
              <w:spacing w:line="360" w:lineRule="auto"/>
              <w:rPr>
                <w:lang w:eastAsia="zh-CN"/>
              </w:rPr>
            </w:pPr>
            <w:r>
              <w:rPr>
                <w:rFonts w:ascii="宋体" w:hAnsi="宋体" w:cs="宋体" w:hint="eastAsia"/>
                <w:color w:val="000000"/>
                <w:szCs w:val="21"/>
                <w:lang w:eastAsia="zh-CN"/>
              </w:rPr>
              <w:t>（3）城市内建设人工湖，增大人工水面来缓解热岛效应</w:t>
            </w:r>
          </w:p>
        </w:tc>
        <w:tc>
          <w:tcPr>
            <w:tcW w:w="4270" w:type="dxa"/>
          </w:tcPr>
          <w:p w14:paraId="371AD0C9" w14:textId="77777777" w:rsidR="00E21CC7" w:rsidRDefault="00E21CC7" w:rsidP="00FC15B7">
            <w:pPr>
              <w:spacing w:line="360" w:lineRule="auto"/>
              <w:rPr>
                <w:rFonts w:ascii="宋体" w:hAnsi="宋体" w:cs="宋体"/>
                <w:color w:val="000000"/>
                <w:szCs w:val="21"/>
                <w:lang w:eastAsia="zh-CN"/>
              </w:rPr>
            </w:pPr>
            <w:r>
              <w:rPr>
                <w:rFonts w:ascii="宋体" w:hAnsi="宋体" w:cs="宋体" w:hint="eastAsia"/>
                <w:color w:val="000000"/>
                <w:szCs w:val="21"/>
                <w:lang w:eastAsia="zh-CN"/>
              </w:rPr>
              <w:t>（1）汽车发动机的冷却系统中要用水</w:t>
            </w:r>
          </w:p>
          <w:p w14:paraId="1AC873A9" w14:textId="77777777" w:rsidR="00E21CC7" w:rsidRDefault="00E21CC7" w:rsidP="00FC15B7">
            <w:pPr>
              <w:spacing w:line="360" w:lineRule="auto"/>
              <w:rPr>
                <w:lang w:eastAsia="zh-CN"/>
              </w:rPr>
            </w:pPr>
            <w:r>
              <w:rPr>
                <w:rFonts w:ascii="宋体" w:hAnsi="宋体" w:cs="宋体" w:hint="eastAsia"/>
                <w:color w:val="000000"/>
                <w:szCs w:val="21"/>
                <w:lang w:eastAsia="zh-CN"/>
              </w:rPr>
              <w:t>（2）冬季供热用的散热器与暖水袋中用的是水</w:t>
            </w:r>
          </w:p>
        </w:tc>
      </w:tr>
    </w:tbl>
    <w:p w14:paraId="6E11D6D8" w14:textId="77777777" w:rsidR="00E21CC7" w:rsidRDefault="00E21CC7" w:rsidP="00E21CC7">
      <w:pPr>
        <w:numPr>
          <w:ilvl w:val="0"/>
          <w:numId w:val="7"/>
        </w:numPr>
        <w:spacing w:line="360" w:lineRule="auto"/>
        <w:rPr>
          <w:b/>
          <w:bCs/>
          <w:color w:val="FF0000"/>
          <w:sz w:val="24"/>
          <w:szCs w:val="24"/>
        </w:rPr>
      </w:pPr>
      <w:r>
        <w:rPr>
          <w:b/>
          <w:bCs/>
          <w:color w:val="FF0000"/>
          <w:sz w:val="24"/>
          <w:szCs w:val="24"/>
        </w:rPr>
        <w:t>热量的计算</w:t>
      </w:r>
    </w:p>
    <w:p w14:paraId="3D6C1AF3" w14:textId="77777777" w:rsidR="00E21CC7" w:rsidRDefault="00E21CC7" w:rsidP="00E21CC7">
      <w:pPr>
        <w:spacing w:line="360" w:lineRule="auto"/>
      </w:pPr>
      <w:r>
        <w:t>1.</w:t>
      </w:r>
      <w:r>
        <w:t>计算热量的公式</w:t>
      </w:r>
    </w:p>
    <w:p w14:paraId="7752A721" w14:textId="77777777" w:rsidR="00E21CC7" w:rsidRDefault="00E21CC7" w:rsidP="00E21CC7">
      <w:pPr>
        <w:spacing w:line="360" w:lineRule="auto"/>
      </w:pPr>
      <w:r>
        <w:t>吸热公式为</w:t>
      </w:r>
      <w:r>
        <w:rPr>
          <w:rFonts w:hint="eastAsia"/>
          <w:color w:val="000000"/>
          <w:kern w:val="0"/>
        </w:rPr>
        <w:t>Q</w:t>
      </w:r>
      <w:r>
        <w:rPr>
          <w:rFonts w:hint="eastAsia"/>
          <w:color w:val="000000"/>
          <w:kern w:val="0"/>
          <w:vertAlign w:val="subscript"/>
        </w:rPr>
        <w:t>吸</w:t>
      </w:r>
      <w:r>
        <w:rPr>
          <w:rFonts w:hint="eastAsia"/>
          <w:color w:val="000000"/>
          <w:kern w:val="0"/>
        </w:rPr>
        <w:t>=cm(t-t</w:t>
      </w:r>
      <w:r>
        <w:rPr>
          <w:rFonts w:hint="eastAsia"/>
          <w:color w:val="000000"/>
          <w:kern w:val="0"/>
          <w:vertAlign w:val="subscript"/>
        </w:rPr>
        <w:t>0</w:t>
      </w:r>
      <w:r>
        <w:rPr>
          <w:rFonts w:hint="eastAsia"/>
          <w:color w:val="000000"/>
          <w:kern w:val="0"/>
        </w:rPr>
        <w:t>)</w:t>
      </w:r>
      <w:r>
        <w:t>，放热公式为</w:t>
      </w:r>
      <w:r>
        <w:rPr>
          <w:rFonts w:hint="eastAsia"/>
          <w:color w:val="000000"/>
          <w:kern w:val="0"/>
        </w:rPr>
        <w:t>Q</w:t>
      </w:r>
      <w:r>
        <w:rPr>
          <w:rFonts w:hint="eastAsia"/>
          <w:color w:val="000000"/>
          <w:kern w:val="0"/>
          <w:vertAlign w:val="subscript"/>
        </w:rPr>
        <w:t>放</w:t>
      </w:r>
      <w:r>
        <w:rPr>
          <w:rFonts w:hint="eastAsia"/>
          <w:color w:val="000000"/>
          <w:kern w:val="0"/>
        </w:rPr>
        <w:t>=cm(t</w:t>
      </w:r>
      <w:r>
        <w:rPr>
          <w:rFonts w:hint="eastAsia"/>
          <w:color w:val="000000"/>
          <w:kern w:val="0"/>
          <w:vertAlign w:val="subscript"/>
        </w:rPr>
        <w:t>0</w:t>
      </w:r>
      <w:r>
        <w:rPr>
          <w:rFonts w:hint="eastAsia"/>
          <w:color w:val="000000"/>
          <w:kern w:val="0"/>
        </w:rPr>
        <w:t>-t)</w:t>
      </w:r>
      <w:r>
        <w:rPr>
          <w:rFonts w:hint="eastAsia"/>
          <w:color w:val="000000"/>
          <w:kern w:val="0"/>
        </w:rPr>
        <w:t>。</w:t>
      </w:r>
      <w:r>
        <w:t>其中</w:t>
      </w:r>
      <w:r>
        <w:rPr>
          <w:rFonts w:hint="eastAsia"/>
          <w:color w:val="000000"/>
          <w:kern w:val="0"/>
        </w:rPr>
        <w:t>Q</w:t>
      </w:r>
      <w:proofErr w:type="gramStart"/>
      <w:r>
        <w:rPr>
          <w:rFonts w:hint="eastAsia"/>
          <w:color w:val="000000"/>
          <w:kern w:val="0"/>
          <w:vertAlign w:val="subscript"/>
        </w:rPr>
        <w:t>吸</w:t>
      </w:r>
      <w:r>
        <w:t>表示</w:t>
      </w:r>
      <w:proofErr w:type="gramEnd"/>
      <w:r>
        <w:t>物体吸收的热量，</w:t>
      </w:r>
      <w:r>
        <w:t>Q</w:t>
      </w:r>
      <w:r>
        <w:rPr>
          <w:vertAlign w:val="subscript"/>
        </w:rPr>
        <w:t>放</w:t>
      </w:r>
      <w:r>
        <w:t>表示物体放出的热量，</w:t>
      </w:r>
      <w:r>
        <w:t>c</w:t>
      </w:r>
      <w:r>
        <w:t>表示物质的比热容，</w:t>
      </w:r>
      <w:r>
        <w:t>m</w:t>
      </w:r>
      <w:r>
        <w:t>表示物体的质量，</w:t>
      </w:r>
      <w:r>
        <w:rPr>
          <w:rFonts w:hint="eastAsia"/>
          <w:color w:val="000000"/>
          <w:kern w:val="0"/>
        </w:rPr>
        <w:t>t</w:t>
      </w:r>
      <w:r>
        <w:rPr>
          <w:rFonts w:hint="eastAsia"/>
          <w:color w:val="000000"/>
          <w:kern w:val="0"/>
          <w:vertAlign w:val="subscript"/>
        </w:rPr>
        <w:t>0</w:t>
      </w:r>
      <w:r>
        <w:t>表示物体的初温，</w:t>
      </w:r>
      <w:r>
        <w:rPr>
          <w:rFonts w:hint="eastAsia"/>
        </w:rPr>
        <w:t>t</w:t>
      </w:r>
      <w:r>
        <w:t>表示物体的末温，若用</w:t>
      </w:r>
      <w:r>
        <w:t>△</w:t>
      </w:r>
      <w:r>
        <w:rPr>
          <w:rFonts w:hint="eastAsia"/>
        </w:rPr>
        <w:t>t</w:t>
      </w:r>
      <w:r>
        <w:t>表示温度的变化量，则上述两个公式可以表达为</w:t>
      </w:r>
      <w:r>
        <w:t>Q=</w:t>
      </w:r>
      <w:proofErr w:type="spellStart"/>
      <w:r>
        <w:t>cm△t</w:t>
      </w:r>
      <w:proofErr w:type="spellEnd"/>
      <w:r>
        <w:t xml:space="preserve">. </w:t>
      </w:r>
    </w:p>
    <w:p w14:paraId="38E28870" w14:textId="77777777" w:rsidR="00E21CC7" w:rsidRDefault="00E21CC7" w:rsidP="00E21CC7">
      <w:pPr>
        <w:spacing w:line="360" w:lineRule="auto"/>
      </w:pPr>
      <w:r>
        <w:lastRenderedPageBreak/>
        <w:t>2.</w:t>
      </w:r>
      <w:r>
        <w:t>进行热量计算时应注意的五个问题</w:t>
      </w:r>
    </w:p>
    <w:p w14:paraId="6598F672" w14:textId="77777777" w:rsidR="00E21CC7" w:rsidRDefault="00E21CC7" w:rsidP="00E21CC7">
      <w:pPr>
        <w:spacing w:line="360" w:lineRule="auto"/>
      </w:pPr>
      <w:r>
        <w:t>（</w:t>
      </w:r>
      <w:r>
        <w:t>1</w:t>
      </w:r>
      <w:r>
        <w:t>）正确理解公式中各物理量的物理意义</w:t>
      </w:r>
      <w:r>
        <w:t>.</w:t>
      </w:r>
    </w:p>
    <w:p w14:paraId="38335160" w14:textId="77777777" w:rsidR="00E21CC7" w:rsidRDefault="00E21CC7" w:rsidP="00E21CC7">
      <w:pPr>
        <w:spacing w:line="360" w:lineRule="auto"/>
      </w:pPr>
      <w:r>
        <w:t>（</w:t>
      </w:r>
      <w:r>
        <w:t>2</w:t>
      </w:r>
      <w:r>
        <w:t>）运用公式进行计算时，各物理量的单位必须统一为国际单位制单位</w:t>
      </w:r>
      <w:r>
        <w:t>∶</w:t>
      </w:r>
      <w:r>
        <w:rPr>
          <w:rFonts w:hint="eastAsia"/>
        </w:rPr>
        <w:t>C</w:t>
      </w:r>
      <w:r>
        <w:t>→J/</w:t>
      </w:r>
      <w:r>
        <w:t>（</w:t>
      </w:r>
      <w:r>
        <w:t>kg·℃</w:t>
      </w:r>
      <w:r>
        <w:t>），</w:t>
      </w:r>
      <w:proofErr w:type="spellStart"/>
      <w:r>
        <w:t>m→kg</w:t>
      </w:r>
      <w:proofErr w:type="spellEnd"/>
      <w:r>
        <w:t>，</w:t>
      </w:r>
      <w:r>
        <w:t>△</w:t>
      </w:r>
      <w:r>
        <w:rPr>
          <w:rFonts w:hint="eastAsia"/>
        </w:rPr>
        <w:t>t</w:t>
      </w:r>
      <w:r>
        <w:t>→℃</w:t>
      </w:r>
      <w:r>
        <w:t>，</w:t>
      </w:r>
      <w:r>
        <w:t>Q→J.</w:t>
      </w:r>
    </w:p>
    <w:p w14:paraId="23C5A12D" w14:textId="77777777" w:rsidR="00E21CC7" w:rsidRDefault="00E21CC7" w:rsidP="00E21CC7">
      <w:pPr>
        <w:spacing w:line="360" w:lineRule="auto"/>
      </w:pPr>
      <w:r>
        <w:t>（</w:t>
      </w:r>
      <w:r>
        <w:t>3</w:t>
      </w:r>
      <w:r>
        <w:t>）物体吸收或放出热量的多少与物质的比热容、物体的质量和温度的变化量三个因素都有关系，注意这里指的是温度的变化量，而不是物体的温度</w:t>
      </w:r>
      <w:r>
        <w:t>.</w:t>
      </w:r>
    </w:p>
    <w:p w14:paraId="6FC4F1E5" w14:textId="77777777" w:rsidR="00E21CC7" w:rsidRDefault="00E21CC7" w:rsidP="00E21CC7">
      <w:pPr>
        <w:spacing w:line="360" w:lineRule="auto"/>
      </w:pPr>
      <w:r>
        <w:t>（</w:t>
      </w:r>
      <w:r>
        <w:t>4</w:t>
      </w:r>
      <w:r>
        <w:t>）审题时要注意</w:t>
      </w:r>
      <w:r>
        <w:rPr>
          <w:rFonts w:hint="eastAsia"/>
        </w:rPr>
        <w:t>“</w:t>
      </w:r>
      <w:r>
        <w:t>温度升高到</w:t>
      </w:r>
      <w:r>
        <w:t>……</w:t>
      </w:r>
      <w:r>
        <w:rPr>
          <w:rFonts w:hint="eastAsia"/>
        </w:rPr>
        <w:t>”</w:t>
      </w:r>
      <w:r>
        <w:t>和</w:t>
      </w:r>
      <w:r>
        <w:rPr>
          <w:rFonts w:hint="eastAsia"/>
        </w:rPr>
        <w:t>“</w:t>
      </w:r>
      <w:r>
        <w:t>温度升高</w:t>
      </w:r>
      <w:r>
        <w:t>…</w:t>
      </w:r>
      <w:r>
        <w:rPr>
          <w:rFonts w:hint="eastAsia"/>
        </w:rPr>
        <w:t>”</w:t>
      </w:r>
      <w:r>
        <w:t>的区别，</w:t>
      </w:r>
      <w:r>
        <w:rPr>
          <w:rFonts w:hint="eastAsia"/>
        </w:rPr>
        <w:t>“</w:t>
      </w:r>
      <w:r>
        <w:t>升高到</w:t>
      </w:r>
      <w:r>
        <w:rPr>
          <w:rFonts w:hint="eastAsia"/>
        </w:rPr>
        <w:t>”</w:t>
      </w:r>
      <w:r>
        <w:t>是指物体的末温，</w:t>
      </w:r>
      <w:r>
        <w:rPr>
          <w:rFonts w:hint="eastAsia"/>
        </w:rPr>
        <w:t>“</w:t>
      </w:r>
      <w:r>
        <w:t>升高了</w:t>
      </w:r>
      <w:r>
        <w:rPr>
          <w:rFonts w:hint="eastAsia"/>
        </w:rPr>
        <w:t>”</w:t>
      </w:r>
      <w:r>
        <w:t>是指物体温度的变化量</w:t>
      </w:r>
      <w:r>
        <w:t>.</w:t>
      </w:r>
    </w:p>
    <w:p w14:paraId="7180C105" w14:textId="77777777" w:rsidR="00E21CC7" w:rsidRDefault="00E21CC7" w:rsidP="00E21CC7">
      <w:pPr>
        <w:spacing w:line="360" w:lineRule="auto"/>
      </w:pPr>
      <w:r>
        <w:t>（</w:t>
      </w:r>
      <w:r>
        <w:t>5</w:t>
      </w:r>
      <w:r>
        <w:t>）公式只适用于计算无物态变化时升温（或降温）过程中吸收（或放出）的热量</w:t>
      </w:r>
      <w:r>
        <w:t xml:space="preserve">. </w:t>
      </w:r>
    </w:p>
    <w:p w14:paraId="7379CD22" w14:textId="77777777" w:rsidR="00E21CC7" w:rsidRDefault="00E21CC7" w:rsidP="00E21CC7">
      <w:pPr>
        <w:tabs>
          <w:tab w:val="left" w:pos="420"/>
        </w:tabs>
        <w:spacing w:line="360" w:lineRule="auto"/>
        <w:rPr>
          <w:rFonts w:ascii="宋体" w:hAnsi="宋体" w:cs="宋体"/>
          <w:color w:val="FF0000"/>
        </w:rPr>
      </w:pPr>
      <w:r>
        <w:rPr>
          <w:rFonts w:ascii="宋体" w:hAnsi="宋体" w:cs="宋体" w:hint="eastAsia"/>
          <w:noProof/>
          <w:color w:val="FF0000"/>
        </w:rPr>
        <w:drawing>
          <wp:inline distT="0" distB="0" distL="0" distR="0" wp14:anchorId="066E16D4" wp14:editId="486E7870">
            <wp:extent cx="1162685" cy="338455"/>
            <wp:effectExtent l="0" t="0" r="18415" b="4445"/>
            <wp:docPr id="24" name="图片 24"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文本&#10;&#10;描述已自动生成"/>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a:xfrm>
                      <a:off x="0" y="0"/>
                      <a:ext cx="1162800" cy="338538"/>
                    </a:xfrm>
                    <a:prstGeom prst="rect">
                      <a:avLst/>
                    </a:prstGeom>
                    <a:noFill/>
                    <a:ln>
                      <a:noFill/>
                    </a:ln>
                  </pic:spPr>
                </pic:pic>
              </a:graphicData>
            </a:graphic>
          </wp:inline>
        </w:drawing>
      </w:r>
    </w:p>
    <w:p w14:paraId="22BF75FB" w14:textId="77777777" w:rsidR="00E21CC7" w:rsidRDefault="00E21CC7" w:rsidP="00E21CC7">
      <w:pPr>
        <w:snapToGrid w:val="0"/>
        <w:spacing w:line="360" w:lineRule="auto"/>
        <w:jc w:val="left"/>
        <w:rPr>
          <w:rFonts w:ascii="宋体" w:hAnsi="宋体" w:cs="宋体"/>
          <w:b/>
          <w:bCs/>
        </w:rPr>
      </w:pPr>
      <w:bookmarkStart w:id="1" w:name="_Toc22799"/>
      <w:r>
        <w:rPr>
          <w:rFonts w:ascii="宋体" w:hAnsi="宋体" w:cs="宋体" w:hint="eastAsia"/>
          <w:b/>
          <w:bCs/>
        </w:rPr>
        <w:t>1.对比热容的理解</w:t>
      </w:r>
    </w:p>
    <w:p w14:paraId="261DF5ED"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例1关于物质的比热容，下列说法正确的是（   ）</w:t>
      </w:r>
    </w:p>
    <w:p w14:paraId="66705378"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A.比热容是物质的特性之一它的物理意义是反映物质吸热或放热的本领</w:t>
      </w:r>
    </w:p>
    <w:p w14:paraId="7E3F22A5"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B.只要升高相同的温度，比热容小的物体一定比比热容大的物体吸收的热量少</w:t>
      </w:r>
    </w:p>
    <w:p w14:paraId="5720FE0A"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C.温度高的物体比温度低的物体的比热容大</w:t>
      </w:r>
    </w:p>
    <w:p w14:paraId="27BEA744"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D.比热容跟物体的质量，升高的温度、吸收的热量都有关</w:t>
      </w:r>
    </w:p>
    <w:p w14:paraId="5823A92E" w14:textId="77777777" w:rsidR="00E21CC7" w:rsidRDefault="00E21CC7" w:rsidP="00E21CC7">
      <w:pPr>
        <w:snapToGrid w:val="0"/>
        <w:spacing w:line="360" w:lineRule="auto"/>
        <w:jc w:val="left"/>
        <w:rPr>
          <w:rFonts w:ascii="宋体" w:hAnsi="宋体" w:cs="宋体"/>
          <w:b/>
          <w:bCs/>
        </w:rPr>
      </w:pPr>
      <w:r>
        <w:rPr>
          <w:rFonts w:ascii="宋体" w:hAnsi="宋体" w:cs="宋体" w:hint="eastAsia"/>
          <w:b/>
          <w:bCs/>
        </w:rPr>
        <w:t>2.有关比热容的图像问题</w:t>
      </w:r>
    </w:p>
    <w:p w14:paraId="6B1E1C81"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例2用相同的电加热器分别对质量相等的甲和乙两种液体加热（不计热量损失），如图是甲和乙的温度随加热时间"变化的图像，下列说法正确的是（  ）</w:t>
      </w:r>
    </w:p>
    <w:p w14:paraId="7D38760C" w14:textId="77777777" w:rsidR="00E21CC7" w:rsidRDefault="00E21CC7" w:rsidP="00E21CC7">
      <w:pPr>
        <w:spacing w:line="360" w:lineRule="auto"/>
      </w:pPr>
      <w:r>
        <w:rPr>
          <w:noProof/>
        </w:rPr>
        <w:lastRenderedPageBreak/>
        <w:drawing>
          <wp:inline distT="0" distB="0" distL="114300" distR="114300" wp14:anchorId="510F4E15" wp14:editId="53335CF6">
            <wp:extent cx="2004060" cy="1432560"/>
            <wp:effectExtent l="0" t="0" r="7620" b="0"/>
            <wp:docPr id="6" name="图片 1" descr="图表, 折线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图表, 折线图&#10;&#10;描述已自动生成"/>
                    <pic:cNvPicPr>
                      <a:picLocks noChangeAspect="1"/>
                    </pic:cNvPicPr>
                  </pic:nvPicPr>
                  <pic:blipFill>
                    <a:blip r:embed="rId10"/>
                    <a:stretch>
                      <a:fillRect/>
                    </a:stretch>
                  </pic:blipFill>
                  <pic:spPr>
                    <a:xfrm>
                      <a:off x="0" y="0"/>
                      <a:ext cx="2004060" cy="1432560"/>
                    </a:xfrm>
                    <a:prstGeom prst="rect">
                      <a:avLst/>
                    </a:prstGeom>
                    <a:noFill/>
                    <a:ln>
                      <a:noFill/>
                    </a:ln>
                  </pic:spPr>
                </pic:pic>
              </a:graphicData>
            </a:graphic>
          </wp:inline>
        </w:drawing>
      </w:r>
    </w:p>
    <w:p w14:paraId="7A15ADDB"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A. 甲和乙升高相同的温度，乙吸收热量较少</w:t>
      </w:r>
    </w:p>
    <w:p w14:paraId="2CBBA25F"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 xml:space="preserve">B.甲的比热容与乙的比热容之比为1∶3 </w:t>
      </w:r>
    </w:p>
    <w:p w14:paraId="3550DB12"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C.甲乙都加热r时间，乙吸收热量比甲吸收热量多</w:t>
      </w:r>
    </w:p>
    <w:p w14:paraId="79F12318"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D.甲的比热容与乙的比热容之比为1∶2</w:t>
      </w:r>
    </w:p>
    <w:p w14:paraId="32DC3C97" w14:textId="77777777" w:rsidR="00E21CC7" w:rsidRDefault="00E21CC7" w:rsidP="00E21CC7">
      <w:pPr>
        <w:snapToGrid w:val="0"/>
        <w:spacing w:line="360" w:lineRule="auto"/>
        <w:jc w:val="left"/>
        <w:rPr>
          <w:rFonts w:ascii="宋体" w:hAnsi="宋体" w:cs="宋体"/>
          <w:color w:val="000000"/>
          <w:szCs w:val="21"/>
        </w:rPr>
      </w:pPr>
      <w:r>
        <w:rPr>
          <w:rFonts w:ascii="宋体" w:hAnsi="宋体" w:cs="宋体" w:hint="eastAsia"/>
          <w:b/>
          <w:bCs/>
        </w:rPr>
        <w:t>3.水比热容大的应用</w:t>
      </w:r>
    </w:p>
    <w:p w14:paraId="460D43D9"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例3 山东气象台每天都会发布本省主要城市的天气预报，如表列出的是2019年4月某日内陆城市临沂和沿海城市青岛两地的气温情况.根据气温变化情况</w:t>
      </w:r>
      <w:proofErr w:type="gramStart"/>
      <w:r>
        <w:rPr>
          <w:rFonts w:ascii="宋体" w:hAnsi="宋体" w:cs="宋体" w:hint="eastAsia"/>
          <w:color w:val="000000"/>
          <w:szCs w:val="21"/>
        </w:rPr>
        <w:t>作出</w:t>
      </w:r>
      <w:proofErr w:type="gramEnd"/>
      <w:r>
        <w:rPr>
          <w:rFonts w:ascii="宋体" w:hAnsi="宋体" w:cs="宋体" w:hint="eastAsia"/>
          <w:color w:val="000000"/>
          <w:szCs w:val="21"/>
        </w:rPr>
        <w:t>的判断和判断依据正确的是（   ）</w:t>
      </w:r>
    </w:p>
    <w:p w14:paraId="05F0B141" w14:textId="77777777" w:rsidR="00E21CC7" w:rsidRDefault="00E21CC7" w:rsidP="00E21CC7">
      <w:pPr>
        <w:spacing w:line="360" w:lineRule="auto"/>
        <w:rPr>
          <w:rFonts w:ascii="宋体" w:hAnsi="宋体" w:cs="宋体"/>
          <w:color w:val="000000"/>
          <w:szCs w:val="21"/>
        </w:rPr>
      </w:pPr>
      <w:r>
        <w:rPr>
          <w:noProof/>
        </w:rPr>
        <w:drawing>
          <wp:inline distT="0" distB="0" distL="114300" distR="114300" wp14:anchorId="74822155" wp14:editId="3F459D29">
            <wp:extent cx="1318260" cy="746760"/>
            <wp:effectExtent l="0" t="0" r="7620" b="0"/>
            <wp:docPr id="7" name="图片 3" descr="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 descr="文本&#10;&#10;描述已自动生成"/>
                    <pic:cNvPicPr>
                      <a:picLocks noChangeAspect="1"/>
                    </pic:cNvPicPr>
                  </pic:nvPicPr>
                  <pic:blipFill>
                    <a:blip r:embed="rId11"/>
                    <a:stretch>
                      <a:fillRect/>
                    </a:stretch>
                  </pic:blipFill>
                  <pic:spPr>
                    <a:xfrm>
                      <a:off x="0" y="0"/>
                      <a:ext cx="1318260" cy="746760"/>
                    </a:xfrm>
                    <a:prstGeom prst="rect">
                      <a:avLst/>
                    </a:prstGeom>
                    <a:noFill/>
                    <a:ln>
                      <a:noFill/>
                    </a:ln>
                  </pic:spPr>
                </pic:pic>
              </a:graphicData>
            </a:graphic>
          </wp:inline>
        </w:drawing>
      </w:r>
    </w:p>
    <w:p w14:paraId="7DCCC0C8"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A.城市甲是青岛，依据是水的比热容较大</w:t>
      </w:r>
    </w:p>
    <w:p w14:paraId="330CC55F"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B.城市乙是临沂，依据是沙石的比热容较大</w:t>
      </w:r>
    </w:p>
    <w:p w14:paraId="0BFCAC26"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C.城市甲是临沂，依据是沙石的比热容较大</w:t>
      </w:r>
    </w:p>
    <w:p w14:paraId="7764F116"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D.城市乙是青岛，依据是水的比热容较大</w:t>
      </w:r>
    </w:p>
    <w:p w14:paraId="7681DD8A" w14:textId="77777777" w:rsidR="00E21CC7" w:rsidRDefault="00E21CC7" w:rsidP="00E21CC7">
      <w:pPr>
        <w:snapToGrid w:val="0"/>
        <w:spacing w:line="360" w:lineRule="auto"/>
        <w:jc w:val="left"/>
        <w:rPr>
          <w:rFonts w:ascii="宋体" w:hAnsi="宋体" w:cs="宋体"/>
          <w:color w:val="000000"/>
          <w:szCs w:val="21"/>
        </w:rPr>
      </w:pPr>
      <w:r>
        <w:rPr>
          <w:rFonts w:ascii="宋体" w:hAnsi="宋体" w:cs="宋体" w:hint="eastAsia"/>
          <w:b/>
          <w:bCs/>
        </w:rPr>
        <w:t>4.热量的计算</w:t>
      </w:r>
    </w:p>
    <w:p w14:paraId="6F1CDD68"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例4（2018·洛阳二模）驻马店是河南省的五大“火炉”之首.为了在夏天使居民感到凉爽，建设小区时，人们常常修建人工湖、喷水池（如图所示），主要利用水的______较大赖调节气温.若喷水池内有4t水，则水温升高2℃时吸收的热量是______【C</w:t>
      </w:r>
      <w:r>
        <w:rPr>
          <w:rFonts w:ascii="宋体" w:hAnsi="宋体" w:cs="宋体" w:hint="eastAsia"/>
          <w:color w:val="000000"/>
          <w:szCs w:val="21"/>
          <w:vertAlign w:val="subscript"/>
        </w:rPr>
        <w:t>水</w:t>
      </w:r>
      <w:r>
        <w:rPr>
          <w:rFonts w:ascii="宋体" w:hAnsi="宋体" w:cs="宋体" w:hint="eastAsia"/>
          <w:color w:val="000000"/>
          <w:szCs w:val="21"/>
        </w:rPr>
        <w:t>=4.2×10</w:t>
      </w:r>
      <w:r>
        <w:rPr>
          <w:rFonts w:ascii="宋体" w:hAnsi="宋体" w:cs="宋体" w:hint="eastAsia"/>
          <w:color w:val="000000"/>
          <w:szCs w:val="21"/>
          <w:vertAlign w:val="superscript"/>
        </w:rPr>
        <w:t>3</w:t>
      </w:r>
      <w:r>
        <w:rPr>
          <w:rFonts w:ascii="宋体" w:hAnsi="宋体" w:cs="宋体" w:hint="eastAsia"/>
          <w:color w:val="000000"/>
          <w:szCs w:val="21"/>
        </w:rPr>
        <w:t>J/（kg·℃】.</w:t>
      </w:r>
      <w:r>
        <w:rPr>
          <w:rFonts w:ascii="宋体" w:hAnsi="宋体" w:cs="宋体" w:hint="eastAsia"/>
          <w:color w:val="000000"/>
          <w:szCs w:val="21"/>
        </w:rPr>
        <w:lastRenderedPageBreak/>
        <w:t>中午时间，人们感到池水的温度明显升高，这是通过______改变了水池中水的内能.</w:t>
      </w:r>
    </w:p>
    <w:p w14:paraId="4166DCBC" w14:textId="77777777" w:rsidR="00E21CC7" w:rsidRDefault="00E21CC7" w:rsidP="00E21CC7">
      <w:pPr>
        <w:snapToGrid w:val="0"/>
        <w:spacing w:line="360" w:lineRule="auto"/>
        <w:jc w:val="left"/>
        <w:rPr>
          <w:rFonts w:ascii="宋体" w:hAnsi="宋体" w:cs="宋体"/>
          <w:color w:val="000000"/>
          <w:szCs w:val="21"/>
        </w:rPr>
      </w:pPr>
      <w:r>
        <w:rPr>
          <w:rFonts w:ascii="宋体" w:hAnsi="宋体" w:cs="宋体" w:hint="eastAsia"/>
          <w:b/>
          <w:bCs/>
        </w:rPr>
        <w:t>4.探究物质</w:t>
      </w:r>
      <w:proofErr w:type="gramStart"/>
      <w:r>
        <w:rPr>
          <w:rFonts w:ascii="宋体" w:hAnsi="宋体" w:cs="宋体" w:hint="eastAsia"/>
          <w:b/>
          <w:bCs/>
        </w:rPr>
        <w:t>的吸熟能力</w:t>
      </w:r>
      <w:proofErr w:type="gramEnd"/>
    </w:p>
    <w:p w14:paraId="222EFF2D"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例5在“比较不同物质吸热升温情况”的实验中：</w:t>
      </w:r>
    </w:p>
    <w:p w14:paraId="000023E3" w14:textId="77777777" w:rsidR="00E21CC7" w:rsidRDefault="00E21CC7" w:rsidP="00E21CC7">
      <w:pPr>
        <w:numPr>
          <w:ilvl w:val="0"/>
          <w:numId w:val="8"/>
        </w:numPr>
        <w:spacing w:line="360" w:lineRule="auto"/>
        <w:rPr>
          <w:rFonts w:ascii="宋体" w:hAnsi="宋体" w:cs="宋体"/>
          <w:color w:val="000000"/>
          <w:szCs w:val="21"/>
        </w:rPr>
      </w:pPr>
      <w:r>
        <w:rPr>
          <w:rFonts w:ascii="宋体" w:hAnsi="宋体" w:cs="宋体" w:hint="eastAsia"/>
          <w:color w:val="000000"/>
          <w:szCs w:val="21"/>
        </w:rPr>
        <w:t>小丽和小明用一套器材做加热水和煤油的实验，如图甲所示.在组装器材时应先调节____（选填“A”或“B”）的高度，调节它的高度是为了__________________________。</w:t>
      </w:r>
    </w:p>
    <w:p w14:paraId="206D7A55"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（2）组装好器材，他们先后在同一个烧杯中称出质量相等的水和煤油，分别加热相同的时间，比较水和煤油__________，得出结论.要完成该实验，</w:t>
      </w:r>
      <w:proofErr w:type="gramStart"/>
      <w:r>
        <w:rPr>
          <w:rFonts w:ascii="宋体" w:hAnsi="宋体" w:cs="宋体" w:hint="eastAsia"/>
          <w:color w:val="000000"/>
          <w:szCs w:val="21"/>
        </w:rPr>
        <w:t>除图甲</w:t>
      </w:r>
      <w:proofErr w:type="gramEnd"/>
      <w:r>
        <w:rPr>
          <w:rFonts w:ascii="宋体" w:hAnsi="宋体" w:cs="宋体" w:hint="eastAsia"/>
          <w:color w:val="000000"/>
          <w:szCs w:val="21"/>
        </w:rPr>
        <w:t>所示器材外，还需要的一个测量工具是________。</w:t>
      </w:r>
    </w:p>
    <w:p w14:paraId="22FAD192"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（3）在此实验过程中，如果要使水和煤油的最后温度相同，就要给水加热更长的时间，此时，水吸收的热量___（选填“大于”“小于”或“等于”）煤油吸收的热量.</w:t>
      </w:r>
    </w:p>
    <w:p w14:paraId="0B468245"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（4）实验表明：____（选填“水”或“煤油”）的吸热能更强</w:t>
      </w:r>
    </w:p>
    <w:p w14:paraId="2B003555" w14:textId="77777777" w:rsidR="00E21CC7" w:rsidRDefault="00E21CC7" w:rsidP="00E21CC7">
      <w:pPr>
        <w:spacing w:line="360" w:lineRule="auto"/>
        <w:rPr>
          <w:rFonts w:ascii="宋体" w:hAnsi="宋体" w:cs="宋体"/>
          <w:color w:val="000000"/>
          <w:szCs w:val="21"/>
          <w:u w:val="single"/>
        </w:rPr>
      </w:pPr>
      <w:r>
        <w:rPr>
          <w:rFonts w:ascii="宋体" w:hAnsi="宋体" w:cs="宋体" w:hint="eastAsia"/>
          <w:color w:val="000000"/>
          <w:szCs w:val="21"/>
        </w:rPr>
        <w:t>（5）在对实验进行反思时，他们认为原方案有需要两次加热耗时长等缺点，因此改进方案并设计了图乙所示的装置.与原方案相比，该方案除克服了上述缺点外还具有的优点是</w:t>
      </w:r>
      <w:r>
        <w:rPr>
          <w:rFonts w:ascii="宋体" w:hAnsi="宋体" w:cs="宋体" w:hint="eastAsia"/>
          <w:color w:val="000000"/>
          <w:szCs w:val="21"/>
          <w:u w:val="single"/>
        </w:rPr>
        <w:t xml:space="preserve">     </w:t>
      </w:r>
    </w:p>
    <w:p w14:paraId="420AD46C"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u w:val="single"/>
        </w:rPr>
        <w:t xml:space="preserve">                       </w:t>
      </w:r>
      <w:r>
        <w:rPr>
          <w:rFonts w:ascii="宋体" w:hAnsi="宋体" w:cs="宋体" w:hint="eastAsia"/>
          <w:color w:val="000000"/>
          <w:szCs w:val="21"/>
        </w:rPr>
        <w:t>（答出一个即可）</w:t>
      </w:r>
    </w:p>
    <w:p w14:paraId="34840535" w14:textId="77777777" w:rsidR="00E21CC7" w:rsidRDefault="00E21CC7" w:rsidP="00E21CC7">
      <w:pPr>
        <w:spacing w:line="360" w:lineRule="auto"/>
        <w:rPr>
          <w:rFonts w:ascii="宋体" w:hAnsi="宋体" w:cs="宋体"/>
          <w:color w:val="000000"/>
          <w:szCs w:val="21"/>
        </w:rPr>
      </w:pPr>
    </w:p>
    <w:p w14:paraId="47C89127" w14:textId="77777777" w:rsidR="00E21CC7" w:rsidRDefault="00E21CC7" w:rsidP="00E21CC7">
      <w:pPr>
        <w:spacing w:line="360" w:lineRule="auto"/>
        <w:rPr>
          <w:rFonts w:ascii="宋体" w:hAnsi="宋体" w:cs="宋体"/>
          <w:color w:val="000000"/>
          <w:szCs w:val="21"/>
        </w:rPr>
      </w:pPr>
    </w:p>
    <w:p w14:paraId="74756945" w14:textId="77777777" w:rsidR="00E21CC7" w:rsidRDefault="00E21CC7" w:rsidP="00E21CC7">
      <w:pPr>
        <w:spacing w:line="360" w:lineRule="auto"/>
        <w:rPr>
          <w:rFonts w:ascii="宋体" w:hAnsi="宋体" w:cs="宋体"/>
          <w:color w:val="000000"/>
          <w:szCs w:val="21"/>
        </w:rPr>
      </w:pPr>
      <w:r>
        <w:rPr>
          <w:noProof/>
        </w:rPr>
        <w:drawing>
          <wp:inline distT="0" distB="0" distL="114300" distR="114300" wp14:anchorId="6CAAFB4B" wp14:editId="76775E6F">
            <wp:extent cx="4648200" cy="1851660"/>
            <wp:effectExtent l="0" t="0" r="0" b="7620"/>
            <wp:docPr id="8" name="图片 4" descr="图片包含 游戏机, 金属, 炉子, 房间&#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4" descr="图片包含 游戏机, 金属, 炉子, 房间&#10;&#10;描述已自动生成"/>
                    <pic:cNvPicPr>
                      <a:picLocks noChangeAspect="1"/>
                    </pic:cNvPicPr>
                  </pic:nvPicPr>
                  <pic:blipFill>
                    <a:blip r:embed="rId12"/>
                    <a:stretch>
                      <a:fillRect/>
                    </a:stretch>
                  </pic:blipFill>
                  <pic:spPr>
                    <a:xfrm>
                      <a:off x="0" y="0"/>
                      <a:ext cx="4648200" cy="1851660"/>
                    </a:xfrm>
                    <a:prstGeom prst="rect">
                      <a:avLst/>
                    </a:prstGeom>
                    <a:noFill/>
                    <a:ln>
                      <a:noFill/>
                    </a:ln>
                  </pic:spPr>
                </pic:pic>
              </a:graphicData>
            </a:graphic>
          </wp:inline>
        </w:drawing>
      </w:r>
    </w:p>
    <w:p w14:paraId="57546FAE" w14:textId="77777777" w:rsidR="00E21CC7" w:rsidRDefault="00E21CC7" w:rsidP="00E21CC7">
      <w:pPr>
        <w:pStyle w:val="1"/>
        <w:rPr>
          <w:rFonts w:cs="宋体" w:hint="default"/>
          <w:color w:val="FF0000"/>
        </w:rPr>
      </w:pPr>
      <w:r>
        <w:rPr>
          <w:rFonts w:cs="宋体"/>
          <w:noProof/>
          <w:color w:val="FF0000"/>
        </w:rPr>
        <w:drawing>
          <wp:inline distT="0" distB="0" distL="0" distR="0" wp14:anchorId="5C6EC1A2" wp14:editId="200740B1">
            <wp:extent cx="1160145" cy="333375"/>
            <wp:effectExtent l="0" t="0" r="1905" b="9525"/>
            <wp:docPr id="28" name="图片 28" descr="文本&#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descr="文本&#10;&#10;中度可信度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183951" cy="340686"/>
                    </a:xfrm>
                    <a:prstGeom prst="rect">
                      <a:avLst/>
                    </a:prstGeom>
                    <a:noFill/>
                    <a:ln>
                      <a:noFill/>
                    </a:ln>
                  </pic:spPr>
                </pic:pic>
              </a:graphicData>
            </a:graphic>
          </wp:inline>
        </w:drawing>
      </w:r>
      <w:bookmarkEnd w:id="1"/>
      <w:r>
        <w:rPr>
          <w:rFonts w:cs="宋体"/>
          <w:color w:val="FF0000"/>
        </w:rPr>
        <w:t xml:space="preserve"> </w:t>
      </w:r>
    </w:p>
    <w:p w14:paraId="5D4D4A8A" w14:textId="77777777" w:rsidR="00E21CC7" w:rsidRDefault="00E21CC7" w:rsidP="00E21CC7">
      <w:pPr>
        <w:snapToGrid w:val="0"/>
        <w:spacing w:line="360" w:lineRule="auto"/>
        <w:jc w:val="left"/>
        <w:rPr>
          <w:rFonts w:ascii="宋体" w:hAnsi="宋体" w:cs="宋体"/>
          <w:b/>
          <w:bCs/>
          <w:color w:val="000000"/>
          <w:szCs w:val="21"/>
        </w:rPr>
      </w:pPr>
      <w:bookmarkStart w:id="2" w:name="_Toc11571"/>
      <w:r>
        <w:rPr>
          <w:rFonts w:ascii="宋体" w:hAnsi="宋体" w:cs="宋体" w:hint="eastAsia"/>
          <w:b/>
          <w:bCs/>
          <w:color w:val="000000"/>
          <w:szCs w:val="21"/>
        </w:rPr>
        <w:lastRenderedPageBreak/>
        <w:t>【1】实验探究</w:t>
      </w:r>
    </w:p>
    <w:p w14:paraId="79317249" w14:textId="77777777" w:rsidR="00E21CC7" w:rsidRDefault="00E21CC7" w:rsidP="00E21CC7">
      <w:pPr>
        <w:spacing w:line="360" w:lineRule="auto"/>
        <w:rPr>
          <w:rFonts w:ascii="宋体" w:hAnsi="宋体" w:cs="宋体"/>
          <w:b/>
          <w:bCs/>
          <w:color w:val="000000"/>
          <w:szCs w:val="21"/>
        </w:rPr>
      </w:pPr>
      <w:r>
        <w:rPr>
          <w:rFonts w:ascii="宋体" w:hAnsi="宋体" w:cs="宋体" w:hint="eastAsia"/>
          <w:color w:val="000000"/>
          <w:szCs w:val="21"/>
        </w:rPr>
        <w:t>例1为了比较水和沙子吸热本领的大小，小文做了如图所示的实验∶在两个相同的烧杯中，分别装有质量、初温都相同的水和沙子，用两个相同的酒精灯对其加热，实验数据记录如下表∶</w:t>
      </w:r>
    </w:p>
    <w:p w14:paraId="78FA58C5"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（1）在此实验中用___表示水和沙水吸收的热量的多少。</w:t>
      </w:r>
    </w:p>
    <w:p w14:paraId="372C8051"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 xml:space="preserve">（2）分析表中的实验数据可知：当物体温度变化量和_______相同时，水吸收的热量______（选填“大于”或“小于”）沙子吸收的热量. </w:t>
      </w:r>
    </w:p>
    <w:p w14:paraId="41437BEB" w14:textId="77777777" w:rsidR="00E21CC7" w:rsidRDefault="00E21CC7" w:rsidP="00E21CC7">
      <w:pPr>
        <w:spacing w:line="360" w:lineRule="auto"/>
        <w:rPr>
          <w:rFonts w:ascii="宋体" w:hAnsi="宋体" w:cs="宋体"/>
          <w:color w:val="000000"/>
          <w:szCs w:val="21"/>
        </w:rPr>
      </w:pPr>
      <w:r>
        <w:rPr>
          <w:rFonts w:ascii="宋体" w:hAnsi="宋体" w:cs="宋体" w:hint="eastAsia"/>
          <w:noProof/>
          <w:color w:val="000000"/>
          <w:szCs w:val="21"/>
        </w:rPr>
        <w:drawing>
          <wp:inline distT="0" distB="0" distL="0" distR="0" wp14:anchorId="51497BCD" wp14:editId="0B1F357A">
            <wp:extent cx="254000" cy="254000"/>
            <wp:effectExtent l="0" t="0" r="0" b="0"/>
            <wp:docPr id="100029" name="图片 100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7574991" name=""/>
                    <pic:cNvPicPr>
                      <a:picLocks noChangeAspect="1"/>
                    </pic:cNvPicPr>
                  </pic:nvPicPr>
                  <pic:blipFill>
                    <a:blip r:embed="rId14"/>
                    <a:stretch>
                      <a:fillRect/>
                    </a:stretch>
                  </pic:blipFill>
                  <pic:spPr>
                    <a:xfrm>
                      <a:off x="0" y="0"/>
                      <a:ext cx="254000" cy="254000"/>
                    </a:xfrm>
                    <a:prstGeom prst="rect">
                      <a:avLst/>
                    </a:prstGeom>
                  </pic:spPr>
                </pic:pic>
              </a:graphicData>
            </a:graphic>
          </wp:inline>
        </w:drawing>
      </w:r>
      <w:r>
        <w:rPr>
          <w:rFonts w:ascii="宋体" w:hAnsi="宋体" w:cs="宋体" w:hint="eastAsia"/>
          <w:color w:val="000000"/>
          <w:szCs w:val="21"/>
        </w:rPr>
        <w:t>（3）如果加热相同的时间，质量相同的水和沙子，_______升高的温度更高.</w:t>
      </w:r>
    </w:p>
    <w:tbl>
      <w:tblPr>
        <w:tblStyle w:val="a9"/>
        <w:tblW w:w="8211" w:type="dxa"/>
        <w:tblLayout w:type="fixed"/>
        <w:tblLook w:val="04A0" w:firstRow="1" w:lastRow="0" w:firstColumn="1" w:lastColumn="0" w:noHBand="0" w:noVBand="1"/>
      </w:tblPr>
      <w:tblGrid>
        <w:gridCol w:w="1420"/>
        <w:gridCol w:w="1420"/>
        <w:gridCol w:w="1831"/>
        <w:gridCol w:w="1750"/>
        <w:gridCol w:w="1790"/>
      </w:tblGrid>
      <w:tr w:rsidR="00E21CC7" w14:paraId="5A9CD4E3" w14:textId="77777777" w:rsidTr="00FC15B7">
        <w:trPr>
          <w:trHeight w:val="446"/>
        </w:trPr>
        <w:tc>
          <w:tcPr>
            <w:tcW w:w="1420" w:type="dxa"/>
          </w:tcPr>
          <w:p w14:paraId="54F5ADB4" w14:textId="77777777" w:rsidR="00E21CC7" w:rsidRDefault="00E21CC7" w:rsidP="00FC15B7">
            <w:pPr>
              <w:spacing w:line="360" w:lineRule="auto"/>
              <w:jc w:val="center"/>
              <w:rPr>
                <w:rFonts w:ascii="宋体" w:hAnsi="宋体" w:cs="宋体"/>
                <w:color w:val="000000"/>
                <w:szCs w:val="21"/>
              </w:rPr>
            </w:pPr>
            <w:r>
              <w:rPr>
                <w:rFonts w:ascii="宋体" w:hAnsi="宋体" w:cs="宋体" w:hint="eastAsia"/>
                <w:color w:val="000000"/>
                <w:szCs w:val="21"/>
                <w:lang w:eastAsia="zh-CN"/>
              </w:rPr>
              <w:t>物质</w:t>
            </w:r>
          </w:p>
        </w:tc>
        <w:tc>
          <w:tcPr>
            <w:tcW w:w="1420" w:type="dxa"/>
          </w:tcPr>
          <w:p w14:paraId="7015A93B" w14:textId="77777777" w:rsidR="00E21CC7" w:rsidRDefault="00E21CC7" w:rsidP="00FC15B7">
            <w:pPr>
              <w:spacing w:line="360" w:lineRule="auto"/>
              <w:jc w:val="center"/>
              <w:rPr>
                <w:rFonts w:ascii="宋体" w:hAnsi="宋体" w:cs="宋体"/>
                <w:color w:val="000000"/>
                <w:szCs w:val="21"/>
              </w:rPr>
            </w:pPr>
            <w:r>
              <w:rPr>
                <w:rFonts w:ascii="宋体" w:hAnsi="宋体" w:cs="宋体" w:hint="eastAsia"/>
                <w:color w:val="000000"/>
                <w:szCs w:val="21"/>
                <w:lang w:eastAsia="zh-CN"/>
              </w:rPr>
              <w:t>质量m/kg</w:t>
            </w:r>
          </w:p>
        </w:tc>
        <w:tc>
          <w:tcPr>
            <w:tcW w:w="1831" w:type="dxa"/>
          </w:tcPr>
          <w:p w14:paraId="0A0A2A48" w14:textId="77777777" w:rsidR="00E21CC7" w:rsidRDefault="00E21CC7" w:rsidP="00FC15B7">
            <w:pPr>
              <w:spacing w:line="360" w:lineRule="auto"/>
              <w:jc w:val="center"/>
              <w:rPr>
                <w:rFonts w:ascii="宋体" w:hAnsi="宋体" w:cs="宋体"/>
                <w:color w:val="000000"/>
                <w:szCs w:val="21"/>
              </w:rPr>
            </w:pPr>
            <w:r>
              <w:rPr>
                <w:rFonts w:ascii="宋体" w:hAnsi="宋体" w:cs="宋体" w:hint="eastAsia"/>
                <w:color w:val="000000"/>
                <w:szCs w:val="21"/>
                <w:lang w:eastAsia="zh-CN"/>
              </w:rPr>
              <w:t>升高20℃需要的时间/s</w:t>
            </w:r>
          </w:p>
        </w:tc>
        <w:tc>
          <w:tcPr>
            <w:tcW w:w="1750" w:type="dxa"/>
          </w:tcPr>
          <w:p w14:paraId="4304CAB9" w14:textId="77777777" w:rsidR="00E21CC7" w:rsidRDefault="00E21CC7" w:rsidP="00FC15B7">
            <w:pPr>
              <w:spacing w:line="360" w:lineRule="auto"/>
              <w:jc w:val="center"/>
              <w:rPr>
                <w:rFonts w:ascii="宋体" w:hAnsi="宋体" w:cs="宋体"/>
                <w:color w:val="000000"/>
                <w:szCs w:val="21"/>
              </w:rPr>
            </w:pPr>
            <w:r>
              <w:rPr>
                <w:rFonts w:ascii="宋体" w:hAnsi="宋体" w:cs="宋体" w:hint="eastAsia"/>
                <w:color w:val="000000"/>
                <w:szCs w:val="21"/>
                <w:lang w:eastAsia="zh-CN"/>
              </w:rPr>
              <w:t>升高40℃需要的时间/s</w:t>
            </w:r>
          </w:p>
        </w:tc>
        <w:tc>
          <w:tcPr>
            <w:tcW w:w="1790" w:type="dxa"/>
          </w:tcPr>
          <w:p w14:paraId="29E1E863" w14:textId="77777777" w:rsidR="00E21CC7" w:rsidRDefault="00E21CC7" w:rsidP="00FC15B7">
            <w:pPr>
              <w:spacing w:line="360" w:lineRule="auto"/>
              <w:jc w:val="center"/>
              <w:rPr>
                <w:rFonts w:ascii="宋体" w:hAnsi="宋体" w:cs="宋体"/>
                <w:color w:val="000000"/>
                <w:szCs w:val="21"/>
              </w:rPr>
            </w:pPr>
            <w:r>
              <w:rPr>
                <w:rFonts w:ascii="宋体" w:hAnsi="宋体" w:cs="宋体" w:hint="eastAsia"/>
                <w:color w:val="000000"/>
                <w:szCs w:val="21"/>
                <w:lang w:eastAsia="zh-CN"/>
              </w:rPr>
              <w:t>升高60℃需要的时间/s</w:t>
            </w:r>
          </w:p>
        </w:tc>
      </w:tr>
      <w:tr w:rsidR="00E21CC7" w14:paraId="68BED362" w14:textId="77777777" w:rsidTr="00FC15B7">
        <w:tc>
          <w:tcPr>
            <w:tcW w:w="1420" w:type="dxa"/>
          </w:tcPr>
          <w:p w14:paraId="4D9FE7C6" w14:textId="77777777" w:rsidR="00E21CC7" w:rsidRDefault="00E21CC7" w:rsidP="00FC15B7">
            <w:pPr>
              <w:spacing w:line="360" w:lineRule="auto"/>
              <w:jc w:val="center"/>
              <w:rPr>
                <w:rFonts w:ascii="宋体" w:hAnsi="宋体" w:cs="宋体"/>
                <w:color w:val="000000"/>
                <w:szCs w:val="21"/>
              </w:rPr>
            </w:pPr>
            <w:r>
              <w:rPr>
                <w:rFonts w:ascii="宋体" w:hAnsi="宋体" w:cs="宋体" w:hint="eastAsia"/>
                <w:color w:val="000000"/>
                <w:szCs w:val="21"/>
                <w:lang w:eastAsia="zh-CN"/>
              </w:rPr>
              <w:t>水</w:t>
            </w:r>
          </w:p>
        </w:tc>
        <w:tc>
          <w:tcPr>
            <w:tcW w:w="1420" w:type="dxa"/>
          </w:tcPr>
          <w:p w14:paraId="0A8B7292" w14:textId="77777777" w:rsidR="00E21CC7" w:rsidRDefault="00E21CC7" w:rsidP="00FC15B7">
            <w:pPr>
              <w:spacing w:line="360" w:lineRule="auto"/>
              <w:jc w:val="center"/>
              <w:rPr>
                <w:rFonts w:ascii="宋体" w:hAnsi="宋体" w:cs="宋体"/>
                <w:color w:val="000000"/>
                <w:szCs w:val="21"/>
              </w:rPr>
            </w:pPr>
            <w:r>
              <w:rPr>
                <w:rFonts w:ascii="宋体" w:hAnsi="宋体" w:cs="宋体" w:hint="eastAsia"/>
                <w:color w:val="000000"/>
                <w:szCs w:val="21"/>
                <w:lang w:eastAsia="zh-CN"/>
              </w:rPr>
              <w:t>30</w:t>
            </w:r>
          </w:p>
        </w:tc>
        <w:tc>
          <w:tcPr>
            <w:tcW w:w="1831" w:type="dxa"/>
          </w:tcPr>
          <w:p w14:paraId="22B70423" w14:textId="77777777" w:rsidR="00E21CC7" w:rsidRDefault="00E21CC7" w:rsidP="00FC15B7">
            <w:pPr>
              <w:spacing w:line="360" w:lineRule="auto"/>
              <w:jc w:val="center"/>
              <w:rPr>
                <w:rFonts w:ascii="宋体" w:hAnsi="宋体" w:cs="宋体"/>
                <w:color w:val="000000"/>
                <w:szCs w:val="21"/>
              </w:rPr>
            </w:pPr>
            <w:r>
              <w:rPr>
                <w:rFonts w:ascii="宋体" w:hAnsi="宋体" w:cs="宋体" w:hint="eastAsia"/>
                <w:color w:val="000000"/>
                <w:szCs w:val="21"/>
                <w:lang w:eastAsia="zh-CN"/>
              </w:rPr>
              <w:t>80</w:t>
            </w:r>
          </w:p>
        </w:tc>
        <w:tc>
          <w:tcPr>
            <w:tcW w:w="1750" w:type="dxa"/>
          </w:tcPr>
          <w:p w14:paraId="622675EC" w14:textId="77777777" w:rsidR="00E21CC7" w:rsidRDefault="00E21CC7" w:rsidP="00FC15B7">
            <w:pPr>
              <w:spacing w:line="360" w:lineRule="auto"/>
              <w:jc w:val="center"/>
              <w:rPr>
                <w:rFonts w:ascii="宋体" w:hAnsi="宋体" w:cs="宋体"/>
                <w:color w:val="000000"/>
                <w:szCs w:val="21"/>
              </w:rPr>
            </w:pPr>
            <w:r>
              <w:rPr>
                <w:rFonts w:ascii="宋体" w:hAnsi="宋体" w:cs="宋体" w:hint="eastAsia"/>
                <w:color w:val="000000"/>
                <w:szCs w:val="21"/>
                <w:lang w:eastAsia="zh-CN"/>
              </w:rPr>
              <w:t>94</w:t>
            </w:r>
          </w:p>
        </w:tc>
        <w:tc>
          <w:tcPr>
            <w:tcW w:w="1790" w:type="dxa"/>
          </w:tcPr>
          <w:p w14:paraId="7886DC50" w14:textId="77777777" w:rsidR="00E21CC7" w:rsidRDefault="00E21CC7" w:rsidP="00FC15B7">
            <w:pPr>
              <w:spacing w:line="360" w:lineRule="auto"/>
              <w:jc w:val="center"/>
              <w:rPr>
                <w:rFonts w:ascii="宋体" w:hAnsi="宋体" w:cs="宋体"/>
                <w:color w:val="000000"/>
                <w:szCs w:val="21"/>
              </w:rPr>
            </w:pPr>
            <w:r>
              <w:rPr>
                <w:rFonts w:ascii="宋体" w:hAnsi="宋体" w:cs="宋体" w:hint="eastAsia"/>
                <w:color w:val="000000"/>
                <w:szCs w:val="21"/>
                <w:lang w:eastAsia="zh-CN"/>
              </w:rPr>
              <w:t>164</w:t>
            </w:r>
          </w:p>
        </w:tc>
      </w:tr>
      <w:tr w:rsidR="00E21CC7" w14:paraId="4FA6C619" w14:textId="77777777" w:rsidTr="00FC15B7">
        <w:tc>
          <w:tcPr>
            <w:tcW w:w="1420" w:type="dxa"/>
          </w:tcPr>
          <w:p w14:paraId="7BC04D36" w14:textId="77777777" w:rsidR="00E21CC7" w:rsidRDefault="00E21CC7" w:rsidP="00FC15B7">
            <w:pPr>
              <w:spacing w:line="360" w:lineRule="auto"/>
              <w:jc w:val="center"/>
              <w:rPr>
                <w:rFonts w:ascii="宋体" w:hAnsi="宋体" w:cs="宋体"/>
                <w:color w:val="000000"/>
                <w:szCs w:val="21"/>
              </w:rPr>
            </w:pPr>
            <w:r>
              <w:rPr>
                <w:rFonts w:ascii="宋体" w:hAnsi="宋体" w:cs="宋体" w:hint="eastAsia"/>
                <w:color w:val="000000"/>
                <w:szCs w:val="21"/>
                <w:lang w:eastAsia="zh-CN"/>
              </w:rPr>
              <w:t>食用油</w:t>
            </w:r>
          </w:p>
        </w:tc>
        <w:tc>
          <w:tcPr>
            <w:tcW w:w="1420" w:type="dxa"/>
          </w:tcPr>
          <w:p w14:paraId="1B5EFF10" w14:textId="77777777" w:rsidR="00E21CC7" w:rsidRDefault="00E21CC7" w:rsidP="00FC15B7">
            <w:pPr>
              <w:spacing w:line="360" w:lineRule="auto"/>
              <w:jc w:val="center"/>
              <w:rPr>
                <w:rFonts w:ascii="宋体" w:hAnsi="宋体" w:cs="宋体"/>
                <w:color w:val="000000"/>
                <w:szCs w:val="21"/>
              </w:rPr>
            </w:pPr>
            <w:r>
              <w:rPr>
                <w:rFonts w:ascii="宋体" w:hAnsi="宋体" w:cs="宋体" w:hint="eastAsia"/>
                <w:color w:val="000000"/>
                <w:szCs w:val="21"/>
                <w:lang w:eastAsia="zh-CN"/>
              </w:rPr>
              <w:t>30</w:t>
            </w:r>
          </w:p>
        </w:tc>
        <w:tc>
          <w:tcPr>
            <w:tcW w:w="1831" w:type="dxa"/>
          </w:tcPr>
          <w:p w14:paraId="266BD8C3" w14:textId="77777777" w:rsidR="00E21CC7" w:rsidRDefault="00E21CC7" w:rsidP="00FC15B7">
            <w:pPr>
              <w:spacing w:line="360" w:lineRule="auto"/>
              <w:jc w:val="center"/>
              <w:rPr>
                <w:rFonts w:ascii="宋体" w:hAnsi="宋体" w:cs="宋体"/>
                <w:color w:val="000000"/>
                <w:szCs w:val="21"/>
              </w:rPr>
            </w:pPr>
            <w:r>
              <w:rPr>
                <w:rFonts w:ascii="宋体" w:hAnsi="宋体" w:cs="宋体" w:hint="eastAsia"/>
                <w:color w:val="000000"/>
                <w:szCs w:val="21"/>
                <w:lang w:eastAsia="zh-CN"/>
              </w:rPr>
              <w:t>108</w:t>
            </w:r>
          </w:p>
        </w:tc>
        <w:tc>
          <w:tcPr>
            <w:tcW w:w="1750" w:type="dxa"/>
          </w:tcPr>
          <w:p w14:paraId="1267836A" w14:textId="77777777" w:rsidR="00E21CC7" w:rsidRDefault="00E21CC7" w:rsidP="00FC15B7">
            <w:pPr>
              <w:spacing w:line="360" w:lineRule="auto"/>
              <w:jc w:val="center"/>
              <w:rPr>
                <w:rFonts w:ascii="宋体" w:hAnsi="宋体" w:cs="宋体"/>
                <w:color w:val="000000"/>
                <w:szCs w:val="21"/>
              </w:rPr>
            </w:pPr>
            <w:r>
              <w:rPr>
                <w:rFonts w:ascii="宋体" w:hAnsi="宋体" w:cs="宋体" w:hint="eastAsia"/>
                <w:color w:val="000000"/>
                <w:szCs w:val="21"/>
                <w:lang w:eastAsia="zh-CN"/>
              </w:rPr>
              <w:t>168</w:t>
            </w:r>
          </w:p>
        </w:tc>
        <w:tc>
          <w:tcPr>
            <w:tcW w:w="1790" w:type="dxa"/>
          </w:tcPr>
          <w:p w14:paraId="2829336E" w14:textId="77777777" w:rsidR="00E21CC7" w:rsidRDefault="00E21CC7" w:rsidP="00FC15B7">
            <w:pPr>
              <w:spacing w:line="360" w:lineRule="auto"/>
              <w:jc w:val="center"/>
              <w:rPr>
                <w:rFonts w:ascii="宋体" w:hAnsi="宋体" w:cs="宋体"/>
                <w:color w:val="000000"/>
                <w:szCs w:val="21"/>
              </w:rPr>
            </w:pPr>
            <w:r>
              <w:rPr>
                <w:rFonts w:ascii="宋体" w:hAnsi="宋体" w:cs="宋体" w:hint="eastAsia"/>
                <w:color w:val="000000"/>
                <w:szCs w:val="21"/>
                <w:lang w:eastAsia="zh-CN"/>
              </w:rPr>
              <w:t>248</w:t>
            </w:r>
          </w:p>
        </w:tc>
      </w:tr>
    </w:tbl>
    <w:p w14:paraId="4C0A7D54" w14:textId="77777777" w:rsidR="00E21CC7" w:rsidRDefault="00E21CC7" w:rsidP="00E21CC7">
      <w:pPr>
        <w:spacing w:line="360" w:lineRule="auto"/>
        <w:jc w:val="left"/>
        <w:textAlignment w:val="center"/>
        <w:rPr>
          <w:rFonts w:ascii="宋体" w:hAnsi="宋体" w:cs="宋体"/>
          <w:b/>
          <w:bCs/>
        </w:rPr>
      </w:pPr>
      <w:r>
        <w:rPr>
          <w:rFonts w:ascii="宋体" w:hAnsi="宋体" w:cs="宋体" w:hint="eastAsia"/>
          <w:b/>
          <w:bCs/>
          <w:color w:val="000000"/>
          <w:szCs w:val="21"/>
        </w:rPr>
        <w:t>【2】比热容</w:t>
      </w:r>
    </w:p>
    <w:p w14:paraId="4976EDF6"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例2（2018·北京丰台区二模）如图所示是处于内陆地区的城市西宁和处于海边的城市三亚两地在7月10日的天气预报截图.请分析造成两地温差差异的主要原因是</w:t>
      </w:r>
    </w:p>
    <w:p w14:paraId="7293C62A" w14:textId="77777777" w:rsidR="00E21CC7" w:rsidRDefault="00E21CC7" w:rsidP="00E21CC7">
      <w:pPr>
        <w:spacing w:line="360" w:lineRule="auto"/>
      </w:pPr>
      <w:r>
        <w:rPr>
          <w:noProof/>
        </w:rPr>
        <w:drawing>
          <wp:inline distT="0" distB="0" distL="114300" distR="114300" wp14:anchorId="4753402B" wp14:editId="5FD189F6">
            <wp:extent cx="3111500" cy="1022350"/>
            <wp:effectExtent l="0" t="0" r="12700" b="13970"/>
            <wp:docPr id="4" name="图片 4" descr="文本, 网站&#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文本, 网站&#10;&#10;描述已自动生成"/>
                    <pic:cNvPicPr>
                      <a:picLocks noChangeAspect="1"/>
                    </pic:cNvPicPr>
                  </pic:nvPicPr>
                  <pic:blipFill>
                    <a:blip r:embed="rId15"/>
                    <a:stretch>
                      <a:fillRect/>
                    </a:stretch>
                  </pic:blipFill>
                  <pic:spPr>
                    <a:xfrm>
                      <a:off x="0" y="0"/>
                      <a:ext cx="3111500" cy="1022350"/>
                    </a:xfrm>
                    <a:prstGeom prst="rect">
                      <a:avLst/>
                    </a:prstGeom>
                    <a:noFill/>
                    <a:ln>
                      <a:noFill/>
                    </a:ln>
                  </pic:spPr>
                </pic:pic>
              </a:graphicData>
            </a:graphic>
          </wp:inline>
        </w:drawing>
      </w:r>
    </w:p>
    <w:p w14:paraId="2A262442" w14:textId="77777777" w:rsidR="00E21CC7" w:rsidRDefault="00E21CC7" w:rsidP="00E21CC7">
      <w:pPr>
        <w:spacing w:line="360" w:lineRule="auto"/>
      </w:pPr>
      <w:r>
        <w:t>A.</w:t>
      </w:r>
      <w:r>
        <w:t>水的比热容比泥土、沙石的比热容大</w:t>
      </w:r>
    </w:p>
    <w:p w14:paraId="1449BA24" w14:textId="77777777" w:rsidR="00E21CC7" w:rsidRDefault="00E21CC7" w:rsidP="00E21CC7">
      <w:pPr>
        <w:spacing w:line="360" w:lineRule="auto"/>
      </w:pPr>
      <w:r>
        <w:t>B.</w:t>
      </w:r>
      <w:r>
        <w:t>水的内能比泥土、沙石的内能大</w:t>
      </w:r>
    </w:p>
    <w:p w14:paraId="6B76B976" w14:textId="77777777" w:rsidR="00E21CC7" w:rsidRDefault="00E21CC7" w:rsidP="00E21CC7">
      <w:pPr>
        <w:spacing w:line="360" w:lineRule="auto"/>
      </w:pPr>
      <w:r>
        <w:t>C.</w:t>
      </w:r>
      <w:r>
        <w:t>水的密度比泥土、沙石的密度小</w:t>
      </w:r>
    </w:p>
    <w:p w14:paraId="44B5E186" w14:textId="77777777" w:rsidR="00E21CC7" w:rsidRDefault="00E21CC7" w:rsidP="00E21CC7">
      <w:pPr>
        <w:spacing w:line="360" w:lineRule="auto"/>
      </w:pPr>
      <w:r>
        <w:t>D.</w:t>
      </w:r>
      <w:r>
        <w:t>水的温度比泥土、沙石的温度低</w:t>
      </w:r>
    </w:p>
    <w:p w14:paraId="10999CB0" w14:textId="77777777" w:rsidR="00E21CC7" w:rsidRDefault="00E21CC7" w:rsidP="00E21CC7">
      <w:pPr>
        <w:spacing w:line="360" w:lineRule="auto"/>
        <w:jc w:val="left"/>
        <w:textAlignment w:val="center"/>
        <w:rPr>
          <w:color w:val="FF0000"/>
        </w:rPr>
      </w:pPr>
      <w:r>
        <w:rPr>
          <w:rFonts w:ascii="宋体" w:hAnsi="宋体" w:cs="宋体" w:hint="eastAsia"/>
          <w:b/>
          <w:bCs/>
          <w:color w:val="000000"/>
          <w:szCs w:val="21"/>
        </w:rPr>
        <w:lastRenderedPageBreak/>
        <w:t>【3】热量计算</w:t>
      </w:r>
    </w:p>
    <w:p w14:paraId="701CB898" w14:textId="77777777" w:rsidR="00E21CC7" w:rsidRDefault="00E21CC7" w:rsidP="00E21CC7">
      <w:pPr>
        <w:spacing w:line="360" w:lineRule="auto"/>
      </w:pPr>
      <w:r>
        <w:t>例</w:t>
      </w:r>
      <w:r>
        <w:t>3</w:t>
      </w:r>
      <w:r>
        <w:t>（</w:t>
      </w:r>
      <w:r>
        <w:t>2018·</w:t>
      </w:r>
      <w:r>
        <w:t>合肥二模）随着生活水平的提高，越来越多的家庭采用</w:t>
      </w:r>
      <w:r>
        <w:rPr>
          <w:rFonts w:hint="eastAsia"/>
        </w:rPr>
        <w:t>“</w:t>
      </w:r>
      <w:r>
        <w:t>水地暖</w:t>
      </w:r>
      <w:r>
        <w:rPr>
          <w:rFonts w:hint="eastAsia"/>
        </w:rPr>
        <w:t>”</w:t>
      </w:r>
      <w:r>
        <w:t>进行取暖</w:t>
      </w:r>
      <w:r>
        <w:t>.</w:t>
      </w:r>
      <w:r>
        <w:t>如图为铺设在地板下的管道</w:t>
      </w:r>
      <w:r>
        <w:rPr>
          <w:rFonts w:hint="eastAsia"/>
        </w:rPr>
        <w:t>。</w:t>
      </w:r>
      <w:r>
        <w:t>这种取暖方式利用热水在管道内循环流动，加热整个地板</w:t>
      </w:r>
      <w:r>
        <w:rPr>
          <w:rFonts w:hint="eastAsia"/>
        </w:rPr>
        <w:t>。</w:t>
      </w:r>
      <w:r>
        <w:t>地</w:t>
      </w:r>
      <w:r>
        <w:rPr>
          <w:rFonts w:hint="eastAsia"/>
        </w:rPr>
        <w:t>面是以</w:t>
      </w:r>
      <w:r>
        <w:t>________</w:t>
      </w:r>
      <w:r>
        <w:t>的方式向室内供暖的</w:t>
      </w:r>
      <w:r>
        <w:t>.</w:t>
      </w:r>
      <w:r>
        <w:t>某房间面是以一段时间内循环流动的水质量为</w:t>
      </w:r>
      <w:r>
        <w:t>1000 kg</w:t>
      </w:r>
      <w:r>
        <w:t>，进水温度为</w:t>
      </w:r>
      <w:r>
        <w:t>55℃</w:t>
      </w:r>
      <w:r>
        <w:t>，出水温度为</w:t>
      </w:r>
      <w:r>
        <w:t>40℃.</w:t>
      </w:r>
      <w:r>
        <w:t>这段时间里水向外放热</w:t>
      </w:r>
      <w:r>
        <w:t>_________J.</w:t>
      </w:r>
      <w:proofErr w:type="gramStart"/>
      <w:r>
        <w:t>【</w:t>
      </w:r>
      <w:proofErr w:type="gramEnd"/>
      <w:r>
        <w:t>c=4.2×10</w:t>
      </w:r>
      <w:r>
        <w:rPr>
          <w:rFonts w:hint="eastAsia"/>
          <w:vertAlign w:val="superscript"/>
        </w:rPr>
        <w:t>3</w:t>
      </w:r>
      <w:r>
        <w:t>J/</w:t>
      </w:r>
      <w:r>
        <w:t>（</w:t>
      </w:r>
      <w:r>
        <w:t>kg·℃</w:t>
      </w:r>
      <w:r>
        <w:t>）</w:t>
      </w:r>
    </w:p>
    <w:p w14:paraId="18E282F3" w14:textId="77777777" w:rsidR="00E21CC7" w:rsidRDefault="00E21CC7" w:rsidP="00E21CC7">
      <w:pPr>
        <w:spacing w:line="360" w:lineRule="auto"/>
      </w:pPr>
      <w:r>
        <w:rPr>
          <w:noProof/>
        </w:rPr>
        <w:drawing>
          <wp:inline distT="0" distB="0" distL="114300" distR="114300" wp14:anchorId="04A68221" wp14:editId="02DAE4B7">
            <wp:extent cx="1319530" cy="842010"/>
            <wp:effectExtent l="0" t="0" r="6350" b="11430"/>
            <wp:docPr id="5" name="图片 5" descr="卡通人物&#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卡通人物&#10;&#10;低可信度描述已自动生成"/>
                    <pic:cNvPicPr>
                      <a:picLocks noChangeAspect="1"/>
                    </pic:cNvPicPr>
                  </pic:nvPicPr>
                  <pic:blipFill>
                    <a:blip r:embed="rId16"/>
                    <a:stretch>
                      <a:fillRect/>
                    </a:stretch>
                  </pic:blipFill>
                  <pic:spPr>
                    <a:xfrm>
                      <a:off x="0" y="0"/>
                      <a:ext cx="1319530" cy="842010"/>
                    </a:xfrm>
                    <a:prstGeom prst="rect">
                      <a:avLst/>
                    </a:prstGeom>
                    <a:noFill/>
                    <a:ln>
                      <a:noFill/>
                    </a:ln>
                  </pic:spPr>
                </pic:pic>
              </a:graphicData>
            </a:graphic>
          </wp:inline>
        </w:drawing>
      </w:r>
    </w:p>
    <w:p w14:paraId="44C67520" w14:textId="77777777" w:rsidR="00E21CC7" w:rsidRDefault="00E21CC7" w:rsidP="00E21CC7">
      <w:pPr>
        <w:pStyle w:val="1"/>
        <w:rPr>
          <w:rFonts w:hint="default"/>
        </w:rPr>
      </w:pPr>
      <w:r>
        <w:rPr>
          <w:noProof/>
        </w:rPr>
        <w:drawing>
          <wp:inline distT="0" distB="0" distL="0" distR="0" wp14:anchorId="2284E0DA" wp14:editId="5EB2D0A8">
            <wp:extent cx="1165225" cy="332740"/>
            <wp:effectExtent l="0" t="0" r="0" b="0"/>
            <wp:docPr id="40065" name="图片 40065" descr="图片包含 公司名称&#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65" name="图片 40065" descr="图片包含 公司名称&#10;&#10;描述已自动生成"/>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a:xfrm>
                      <a:off x="0" y="0"/>
                      <a:ext cx="1171904" cy="335146"/>
                    </a:xfrm>
                    <a:prstGeom prst="rect">
                      <a:avLst/>
                    </a:prstGeom>
                    <a:noFill/>
                    <a:ln>
                      <a:noFill/>
                    </a:ln>
                  </pic:spPr>
                </pic:pic>
              </a:graphicData>
            </a:graphic>
          </wp:inline>
        </w:drawing>
      </w:r>
      <w:bookmarkEnd w:id="2"/>
    </w:p>
    <w:p w14:paraId="0C882618" w14:textId="77777777" w:rsidR="00E21CC7" w:rsidRDefault="00E21CC7" w:rsidP="00E21CC7">
      <w:pPr>
        <w:spacing w:line="360" w:lineRule="auto"/>
        <w:jc w:val="left"/>
        <w:textAlignment w:val="center"/>
        <w:rPr>
          <w:rFonts w:ascii="宋体" w:hAnsi="宋体" w:cs="宋体"/>
          <w:bCs/>
        </w:rPr>
      </w:pPr>
      <w:r>
        <w:rPr>
          <w:bCs/>
        </w:rPr>
        <w:t>1</w:t>
      </w:r>
      <w:r>
        <w:rPr>
          <w:bCs/>
        </w:rPr>
        <w:t>．（</w:t>
      </w:r>
      <w:r>
        <w:rPr>
          <w:bCs/>
        </w:rPr>
        <w:t>2020·</w:t>
      </w:r>
      <w:r>
        <w:rPr>
          <w:bCs/>
        </w:rPr>
        <w:t>全国课时练习）</w:t>
      </w:r>
      <w:r>
        <w:rPr>
          <w:rFonts w:ascii="宋体" w:hAnsi="宋体" w:cs="宋体"/>
          <w:bCs/>
        </w:rPr>
        <w:t>由</w:t>
      </w:r>
      <w:r>
        <w:rPr>
          <w:rFonts w:eastAsia="Times New Roman"/>
          <w:bCs/>
        </w:rPr>
        <w:t>c=</w:t>
      </w:r>
      <w:r>
        <w:rPr>
          <w:bCs/>
          <w:noProof/>
        </w:rPr>
        <w:drawing>
          <wp:inline distT="0" distB="0" distL="114300" distR="114300" wp14:anchorId="0CFB9620" wp14:editId="2ABAFBFA">
            <wp:extent cx="828675" cy="400050"/>
            <wp:effectExtent l="0" t="0" r="9525" b="11430"/>
            <wp:docPr id="100003" name="图片 10000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2210285" name="图片 100003" descr="figure"/>
                    <pic:cNvPicPr>
                      <a:picLocks noChangeAspect="1"/>
                    </pic:cNvPicPr>
                  </pic:nvPicPr>
                  <pic:blipFill>
                    <a:blip r:embed="rId18"/>
                    <a:stretch>
                      <a:fillRect/>
                    </a:stretch>
                  </pic:blipFill>
                  <pic:spPr>
                    <a:xfrm>
                      <a:off x="0" y="0"/>
                      <a:ext cx="828675" cy="400050"/>
                    </a:xfrm>
                    <a:prstGeom prst="rect">
                      <a:avLst/>
                    </a:prstGeom>
                  </pic:spPr>
                </pic:pic>
              </a:graphicData>
            </a:graphic>
          </wp:inline>
        </w:drawing>
      </w:r>
      <w:r>
        <w:rPr>
          <w:rFonts w:ascii="宋体" w:hAnsi="宋体" w:cs="宋体"/>
          <w:bCs/>
        </w:rPr>
        <w:t>，关于同一种物质的比热容</w:t>
      </w:r>
      <w:r>
        <w:rPr>
          <w:rFonts w:eastAsia="Times New Roman"/>
          <w:bCs/>
        </w:rPr>
        <w:t>c</w:t>
      </w:r>
      <w:r>
        <w:rPr>
          <w:rFonts w:ascii="宋体" w:hAnsi="宋体" w:cs="宋体"/>
          <w:bCs/>
        </w:rPr>
        <w:t>，下列说法正确的是（　　）</w:t>
      </w:r>
    </w:p>
    <w:p w14:paraId="5E2A158C" w14:textId="77777777" w:rsidR="00E21CC7" w:rsidRDefault="00E21CC7" w:rsidP="00E21CC7">
      <w:pPr>
        <w:spacing w:line="360" w:lineRule="auto"/>
        <w:jc w:val="left"/>
        <w:textAlignment w:val="center"/>
        <w:rPr>
          <w:rFonts w:ascii="宋体" w:hAnsi="宋体" w:cs="宋体"/>
          <w:bCs/>
        </w:rPr>
      </w:pPr>
      <w:r>
        <w:rPr>
          <w:bCs/>
        </w:rPr>
        <w:t>A</w:t>
      </w:r>
      <w:r>
        <w:rPr>
          <w:bCs/>
        </w:rPr>
        <w:t>．</w:t>
      </w:r>
      <w:r>
        <w:rPr>
          <w:rFonts w:ascii="宋体" w:hAnsi="宋体" w:cs="宋体"/>
          <w:bCs/>
        </w:rPr>
        <w:t>若吸收的热量增大一倍，则比热容增大一倍</w:t>
      </w:r>
    </w:p>
    <w:p w14:paraId="0F8989DB" w14:textId="77777777" w:rsidR="00E21CC7" w:rsidRDefault="00E21CC7" w:rsidP="00E21CC7">
      <w:pPr>
        <w:spacing w:line="360" w:lineRule="auto"/>
        <w:jc w:val="left"/>
        <w:textAlignment w:val="center"/>
        <w:rPr>
          <w:rFonts w:ascii="宋体" w:hAnsi="宋体" w:cs="宋体"/>
          <w:bCs/>
        </w:rPr>
      </w:pPr>
      <w:r>
        <w:rPr>
          <w:bCs/>
        </w:rPr>
        <w:t>B</w:t>
      </w:r>
      <w:r>
        <w:rPr>
          <w:bCs/>
        </w:rPr>
        <w:t>．</w:t>
      </w:r>
      <w:r>
        <w:rPr>
          <w:rFonts w:ascii="宋体" w:hAnsi="宋体" w:cs="宋体"/>
          <w:bCs/>
        </w:rPr>
        <w:t>若质量增大一倍，则比热容减至一半</w:t>
      </w:r>
    </w:p>
    <w:p w14:paraId="2A7A62EA" w14:textId="77777777" w:rsidR="00E21CC7" w:rsidRDefault="00E21CC7" w:rsidP="00E21CC7">
      <w:pPr>
        <w:spacing w:line="360" w:lineRule="auto"/>
        <w:jc w:val="left"/>
        <w:textAlignment w:val="center"/>
        <w:rPr>
          <w:rFonts w:ascii="宋体" w:hAnsi="宋体" w:cs="宋体"/>
          <w:bCs/>
        </w:rPr>
      </w:pPr>
      <w:r>
        <w:rPr>
          <w:bCs/>
        </w:rPr>
        <w:t>C</w:t>
      </w:r>
      <w:r>
        <w:rPr>
          <w:bCs/>
        </w:rPr>
        <w:t>．</w:t>
      </w:r>
      <w:r>
        <w:rPr>
          <w:rFonts w:ascii="宋体" w:hAnsi="宋体" w:cs="宋体"/>
          <w:bCs/>
        </w:rPr>
        <w:t>若加热前后的温度差增大一倍，则比热容增大一倍</w:t>
      </w:r>
    </w:p>
    <w:p w14:paraId="34316202" w14:textId="77777777" w:rsidR="00E21CC7" w:rsidRDefault="00E21CC7" w:rsidP="00E21CC7">
      <w:pPr>
        <w:spacing w:line="360" w:lineRule="auto"/>
        <w:jc w:val="left"/>
        <w:textAlignment w:val="center"/>
        <w:rPr>
          <w:rFonts w:ascii="宋体" w:hAnsi="宋体" w:cs="宋体"/>
          <w:bCs/>
        </w:rPr>
      </w:pPr>
      <w:r>
        <w:rPr>
          <w:bCs/>
        </w:rPr>
        <w:t>D</w:t>
      </w:r>
      <w:r>
        <w:rPr>
          <w:bCs/>
        </w:rPr>
        <w:t>．</w:t>
      </w:r>
      <w:r>
        <w:rPr>
          <w:rFonts w:ascii="宋体" w:hAnsi="宋体" w:cs="宋体"/>
          <w:bCs/>
        </w:rPr>
        <w:t>无论质量多大，比热容都一样</w:t>
      </w:r>
    </w:p>
    <w:p w14:paraId="6589A6A3" w14:textId="77777777" w:rsidR="00E21CC7" w:rsidRDefault="00E21CC7" w:rsidP="00E21CC7">
      <w:pPr>
        <w:spacing w:line="360" w:lineRule="auto"/>
        <w:jc w:val="left"/>
        <w:textAlignment w:val="center"/>
        <w:rPr>
          <w:rFonts w:ascii="宋体" w:hAnsi="宋体" w:cs="宋体"/>
          <w:bCs/>
        </w:rPr>
      </w:pPr>
      <w:r>
        <w:rPr>
          <w:bCs/>
        </w:rPr>
        <w:t>2</w:t>
      </w:r>
      <w:r>
        <w:rPr>
          <w:bCs/>
        </w:rPr>
        <w:t>．（</w:t>
      </w:r>
      <w:r>
        <w:rPr>
          <w:bCs/>
        </w:rPr>
        <w:t>2020·</w:t>
      </w:r>
      <w:r>
        <w:rPr>
          <w:bCs/>
        </w:rPr>
        <w:t>全国课时练习）</w:t>
      </w:r>
      <w:r>
        <w:rPr>
          <w:rFonts w:ascii="宋体" w:hAnsi="宋体" w:cs="宋体"/>
          <w:bCs/>
        </w:rPr>
        <w:t>质量相等的</w:t>
      </w:r>
      <w:r>
        <w:rPr>
          <w:rFonts w:eastAsia="Times New Roman"/>
          <w:bCs/>
        </w:rPr>
        <w:t>A</w:t>
      </w:r>
      <w:r>
        <w:rPr>
          <w:rFonts w:ascii="宋体" w:hAnsi="宋体" w:cs="宋体"/>
          <w:bCs/>
        </w:rPr>
        <w:t>、</w:t>
      </w:r>
      <w:r>
        <w:rPr>
          <w:rFonts w:eastAsia="Times New Roman"/>
          <w:bCs/>
        </w:rPr>
        <w:t xml:space="preserve">B </w:t>
      </w:r>
      <w:r>
        <w:rPr>
          <w:rFonts w:ascii="宋体" w:hAnsi="宋体" w:cs="宋体"/>
          <w:bCs/>
        </w:rPr>
        <w:t>两种液体分别用两个完全相同的酒精灯同时加热。加热过程中，温度随时间变化的图像如图所示，由图中可以看出（　　）</w:t>
      </w:r>
    </w:p>
    <w:p w14:paraId="6CCAB918" w14:textId="77777777" w:rsidR="00E21CC7" w:rsidRDefault="00E21CC7" w:rsidP="00E21CC7">
      <w:pPr>
        <w:spacing w:line="360" w:lineRule="auto"/>
        <w:jc w:val="left"/>
        <w:textAlignment w:val="center"/>
        <w:rPr>
          <w:bCs/>
        </w:rPr>
      </w:pPr>
      <w:r>
        <w:rPr>
          <w:bCs/>
          <w:noProof/>
        </w:rPr>
        <w:drawing>
          <wp:inline distT="0" distB="0" distL="114300" distR="114300" wp14:anchorId="6261820E" wp14:editId="51C743ED">
            <wp:extent cx="1524000" cy="1085850"/>
            <wp:effectExtent l="0" t="0" r="0" b="11430"/>
            <wp:docPr id="100004" name="图片 10000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9249414" name="图片 100004" descr="figure"/>
                    <pic:cNvPicPr>
                      <a:picLocks noChangeAspect="1"/>
                    </pic:cNvPicPr>
                  </pic:nvPicPr>
                  <pic:blipFill>
                    <a:blip r:embed="rId19"/>
                    <a:stretch>
                      <a:fillRect/>
                    </a:stretch>
                  </pic:blipFill>
                  <pic:spPr>
                    <a:xfrm>
                      <a:off x="0" y="0"/>
                      <a:ext cx="1524000" cy="1085850"/>
                    </a:xfrm>
                    <a:prstGeom prst="rect">
                      <a:avLst/>
                    </a:prstGeom>
                  </pic:spPr>
                </pic:pic>
              </a:graphicData>
            </a:graphic>
          </wp:inline>
        </w:drawing>
      </w:r>
    </w:p>
    <w:p w14:paraId="382BAD8E" w14:textId="77777777" w:rsidR="00E21CC7" w:rsidRDefault="00E21CC7" w:rsidP="00E21CC7">
      <w:pPr>
        <w:spacing w:line="360" w:lineRule="auto"/>
        <w:jc w:val="left"/>
        <w:textAlignment w:val="center"/>
        <w:rPr>
          <w:rFonts w:ascii="宋体" w:hAnsi="宋体" w:cs="宋体"/>
          <w:bCs/>
        </w:rPr>
      </w:pPr>
      <w:r>
        <w:rPr>
          <w:bCs/>
        </w:rPr>
        <w:t>A</w:t>
      </w:r>
      <w:r>
        <w:rPr>
          <w:bCs/>
        </w:rPr>
        <w:t>．</w:t>
      </w:r>
      <w:r>
        <w:rPr>
          <w:rFonts w:eastAsia="Times New Roman"/>
          <w:bCs/>
        </w:rPr>
        <w:t>A</w:t>
      </w:r>
      <w:r>
        <w:rPr>
          <w:rFonts w:ascii="宋体" w:hAnsi="宋体" w:cs="宋体"/>
          <w:bCs/>
        </w:rPr>
        <w:t>和</w:t>
      </w:r>
      <w:r>
        <w:rPr>
          <w:rFonts w:eastAsia="Times New Roman"/>
          <w:bCs/>
        </w:rPr>
        <w:t>B</w:t>
      </w:r>
      <w:r>
        <w:rPr>
          <w:rFonts w:ascii="宋体" w:hAnsi="宋体" w:cs="宋体"/>
          <w:bCs/>
        </w:rPr>
        <w:t>的初始温度不同</w:t>
      </w:r>
    </w:p>
    <w:p w14:paraId="7EADE059" w14:textId="77777777" w:rsidR="00E21CC7" w:rsidRDefault="00E21CC7" w:rsidP="00E21CC7">
      <w:pPr>
        <w:spacing w:line="360" w:lineRule="auto"/>
        <w:jc w:val="left"/>
        <w:textAlignment w:val="center"/>
        <w:rPr>
          <w:rFonts w:ascii="宋体" w:hAnsi="宋体" w:cs="宋体"/>
          <w:bCs/>
        </w:rPr>
      </w:pPr>
      <w:r>
        <w:rPr>
          <w:bCs/>
        </w:rPr>
        <w:lastRenderedPageBreak/>
        <w:t>B</w:t>
      </w:r>
      <w:r>
        <w:rPr>
          <w:bCs/>
        </w:rPr>
        <w:t>．</w:t>
      </w:r>
      <w:r>
        <w:rPr>
          <w:rFonts w:ascii="宋体" w:hAnsi="宋体" w:cs="宋体"/>
          <w:bCs/>
        </w:rPr>
        <w:t>液体</w:t>
      </w:r>
      <w:r>
        <w:rPr>
          <w:rFonts w:eastAsia="Times New Roman"/>
          <w:bCs/>
        </w:rPr>
        <w:t>B</w:t>
      </w:r>
      <w:r>
        <w:rPr>
          <w:rFonts w:ascii="宋体" w:hAnsi="宋体" w:cs="宋体"/>
          <w:bCs/>
        </w:rPr>
        <w:t>的比热容大</w:t>
      </w:r>
    </w:p>
    <w:p w14:paraId="6F84A646" w14:textId="77777777" w:rsidR="00E21CC7" w:rsidRDefault="00E21CC7" w:rsidP="00E21CC7">
      <w:pPr>
        <w:spacing w:line="360" w:lineRule="auto"/>
        <w:jc w:val="left"/>
        <w:textAlignment w:val="center"/>
        <w:rPr>
          <w:rFonts w:ascii="宋体" w:hAnsi="宋体" w:cs="宋体"/>
          <w:bCs/>
        </w:rPr>
      </w:pPr>
      <w:r>
        <w:rPr>
          <w:bCs/>
        </w:rPr>
        <w:t>C</w:t>
      </w:r>
      <w:r>
        <w:rPr>
          <w:bCs/>
        </w:rPr>
        <w:t>．</w:t>
      </w:r>
      <w:r>
        <w:rPr>
          <w:rFonts w:eastAsia="Times New Roman"/>
          <w:bCs/>
        </w:rPr>
        <w:t>A</w:t>
      </w:r>
      <w:r>
        <w:rPr>
          <w:rFonts w:ascii="宋体" w:hAnsi="宋体" w:cs="宋体"/>
          <w:bCs/>
        </w:rPr>
        <w:t>的温度比</w:t>
      </w:r>
      <w:r>
        <w:rPr>
          <w:rFonts w:eastAsia="Times New Roman"/>
          <w:bCs/>
        </w:rPr>
        <w:t>B</w:t>
      </w:r>
      <w:r>
        <w:rPr>
          <w:rFonts w:ascii="宋体" w:hAnsi="宋体" w:cs="宋体"/>
          <w:bCs/>
        </w:rPr>
        <w:t>升高得慢</w:t>
      </w:r>
    </w:p>
    <w:p w14:paraId="4EEBB3A8" w14:textId="77777777" w:rsidR="00E21CC7" w:rsidRDefault="00E21CC7" w:rsidP="00E21CC7">
      <w:pPr>
        <w:spacing w:line="360" w:lineRule="auto"/>
        <w:jc w:val="left"/>
        <w:textAlignment w:val="center"/>
        <w:rPr>
          <w:rFonts w:ascii="宋体" w:hAnsi="宋体" w:cs="宋体"/>
          <w:bCs/>
        </w:rPr>
      </w:pPr>
      <w:r>
        <w:rPr>
          <w:bCs/>
        </w:rPr>
        <w:t>D</w:t>
      </w:r>
      <w:r>
        <w:rPr>
          <w:bCs/>
        </w:rPr>
        <w:t>．</w:t>
      </w:r>
      <w:r>
        <w:rPr>
          <w:rFonts w:eastAsia="Times New Roman"/>
          <w:bCs/>
        </w:rPr>
        <w:t>A</w:t>
      </w:r>
      <w:r>
        <w:rPr>
          <w:rFonts w:ascii="宋体" w:hAnsi="宋体" w:cs="宋体"/>
          <w:bCs/>
        </w:rPr>
        <w:t>和</w:t>
      </w:r>
      <w:r>
        <w:rPr>
          <w:rFonts w:eastAsia="Times New Roman"/>
          <w:bCs/>
        </w:rPr>
        <w:t>B</w:t>
      </w:r>
      <w:r>
        <w:rPr>
          <w:rFonts w:ascii="宋体" w:hAnsi="宋体" w:cs="宋体"/>
          <w:bCs/>
        </w:rPr>
        <w:t>的比热容相同</w:t>
      </w:r>
    </w:p>
    <w:p w14:paraId="435800FC" w14:textId="77777777" w:rsidR="00E21CC7" w:rsidRDefault="00E21CC7" w:rsidP="00E21CC7">
      <w:pPr>
        <w:spacing w:line="360" w:lineRule="auto"/>
        <w:jc w:val="left"/>
        <w:textAlignment w:val="center"/>
        <w:rPr>
          <w:rFonts w:ascii="宋体" w:hAnsi="宋体" w:cs="宋体"/>
          <w:bCs/>
        </w:rPr>
      </w:pPr>
      <w:r>
        <w:rPr>
          <w:bCs/>
        </w:rPr>
        <w:t>3</w:t>
      </w:r>
      <w:r>
        <w:rPr>
          <w:bCs/>
        </w:rPr>
        <w:t>．（</w:t>
      </w:r>
      <w:r>
        <w:rPr>
          <w:bCs/>
        </w:rPr>
        <w:t>2020·</w:t>
      </w:r>
      <w:r>
        <w:rPr>
          <w:bCs/>
        </w:rPr>
        <w:t>全国课时练习）</w:t>
      </w:r>
      <w:r>
        <w:rPr>
          <w:rFonts w:ascii="宋体" w:hAnsi="宋体" w:cs="宋体"/>
          <w:bCs/>
        </w:rPr>
        <w:t>有三种液体分别用相同的热得快加热，如图所示的是加热时液体温度随时间变化的</w:t>
      </w:r>
      <w:proofErr w:type="gramStart"/>
      <w:r>
        <w:rPr>
          <w:rFonts w:ascii="宋体" w:hAnsi="宋体" w:cs="宋体"/>
          <w:bCs/>
        </w:rPr>
        <w:t>图象</w:t>
      </w:r>
      <w:proofErr w:type="gramEnd"/>
      <w:r>
        <w:rPr>
          <w:rFonts w:ascii="宋体" w:hAnsi="宋体" w:cs="宋体"/>
          <w:bCs/>
        </w:rPr>
        <w:t>．下列分析不正确的是</w:t>
      </w:r>
    </w:p>
    <w:p w14:paraId="222A8BEE" w14:textId="77777777" w:rsidR="00E21CC7" w:rsidRDefault="00E21CC7" w:rsidP="00E21CC7">
      <w:pPr>
        <w:spacing w:line="360" w:lineRule="auto"/>
        <w:jc w:val="left"/>
        <w:textAlignment w:val="center"/>
        <w:rPr>
          <w:bCs/>
        </w:rPr>
      </w:pPr>
      <w:r>
        <w:rPr>
          <w:bCs/>
          <w:noProof/>
        </w:rPr>
        <w:drawing>
          <wp:inline distT="0" distB="0" distL="114300" distR="114300" wp14:anchorId="6485CA11" wp14:editId="7BA5C863">
            <wp:extent cx="2000250" cy="1438275"/>
            <wp:effectExtent l="0" t="0" r="11430" b="9525"/>
            <wp:docPr id="12" name="图片 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639353" name="图片 12" descr="figure"/>
                    <pic:cNvPicPr>
                      <a:picLocks noChangeAspect="1"/>
                    </pic:cNvPicPr>
                  </pic:nvPicPr>
                  <pic:blipFill>
                    <a:blip r:embed="rId20"/>
                    <a:stretch>
                      <a:fillRect/>
                    </a:stretch>
                  </pic:blipFill>
                  <pic:spPr>
                    <a:xfrm>
                      <a:off x="0" y="0"/>
                      <a:ext cx="2000250" cy="1438275"/>
                    </a:xfrm>
                    <a:prstGeom prst="rect">
                      <a:avLst/>
                    </a:prstGeom>
                  </pic:spPr>
                </pic:pic>
              </a:graphicData>
            </a:graphic>
          </wp:inline>
        </w:drawing>
      </w:r>
    </w:p>
    <w:p w14:paraId="5546EEC5" w14:textId="77777777" w:rsidR="00E21CC7" w:rsidRDefault="00E21CC7" w:rsidP="00E21CC7">
      <w:pPr>
        <w:spacing w:line="360" w:lineRule="auto"/>
        <w:jc w:val="left"/>
        <w:textAlignment w:val="center"/>
        <w:rPr>
          <w:rFonts w:ascii="宋体" w:hAnsi="宋体" w:cs="宋体"/>
          <w:bCs/>
        </w:rPr>
      </w:pPr>
      <w:r>
        <w:rPr>
          <w:bCs/>
        </w:rPr>
        <w:t>A</w:t>
      </w:r>
      <w:r>
        <w:rPr>
          <w:bCs/>
        </w:rPr>
        <w:t>．</w:t>
      </w:r>
      <w:r>
        <w:rPr>
          <w:rFonts w:ascii="宋体" w:hAnsi="宋体" w:cs="宋体"/>
          <w:bCs/>
        </w:rPr>
        <w:t>如果</w:t>
      </w:r>
      <w:proofErr w:type="spellStart"/>
      <w:r>
        <w:rPr>
          <w:rFonts w:eastAsia="Times New Roman"/>
          <w:bCs/>
        </w:rPr>
        <w:t>b、c</w:t>
      </w:r>
      <w:proofErr w:type="spellEnd"/>
      <w:r>
        <w:rPr>
          <w:rFonts w:ascii="宋体" w:hAnsi="宋体" w:cs="宋体"/>
          <w:bCs/>
        </w:rPr>
        <w:t>质量相同，</w:t>
      </w:r>
      <w:r>
        <w:rPr>
          <w:rFonts w:eastAsia="Times New Roman"/>
          <w:bCs/>
        </w:rPr>
        <w:t>b</w:t>
      </w:r>
      <w:r>
        <w:rPr>
          <w:rFonts w:ascii="宋体" w:hAnsi="宋体" w:cs="宋体"/>
          <w:bCs/>
        </w:rPr>
        <w:t>的比热容小于</w:t>
      </w:r>
      <w:r>
        <w:rPr>
          <w:rFonts w:eastAsia="Times New Roman"/>
          <w:bCs/>
        </w:rPr>
        <w:t>c</w:t>
      </w:r>
      <w:r>
        <w:rPr>
          <w:rFonts w:ascii="宋体" w:hAnsi="宋体" w:cs="宋体"/>
          <w:bCs/>
        </w:rPr>
        <w:t>的比热容</w:t>
      </w:r>
    </w:p>
    <w:p w14:paraId="1D42D615" w14:textId="77777777" w:rsidR="00E21CC7" w:rsidRDefault="00E21CC7" w:rsidP="00E21CC7">
      <w:pPr>
        <w:spacing w:line="360" w:lineRule="auto"/>
        <w:jc w:val="left"/>
        <w:textAlignment w:val="center"/>
        <w:rPr>
          <w:rFonts w:ascii="宋体" w:hAnsi="宋体" w:cs="宋体"/>
          <w:bCs/>
        </w:rPr>
      </w:pPr>
      <w:r>
        <w:rPr>
          <w:bCs/>
        </w:rPr>
        <w:t>B</w:t>
      </w:r>
      <w:r>
        <w:rPr>
          <w:bCs/>
        </w:rPr>
        <w:t>．</w:t>
      </w:r>
      <w:r>
        <w:rPr>
          <w:rFonts w:ascii="宋体" w:hAnsi="宋体" w:cs="宋体"/>
          <w:bCs/>
        </w:rPr>
        <w:t>如果</w:t>
      </w:r>
      <w:proofErr w:type="spellStart"/>
      <w:r>
        <w:rPr>
          <w:rFonts w:eastAsia="Times New Roman"/>
          <w:bCs/>
        </w:rPr>
        <w:t>a、b</w:t>
      </w:r>
      <w:proofErr w:type="spellEnd"/>
      <w:r>
        <w:rPr>
          <w:rFonts w:ascii="宋体" w:hAnsi="宋体" w:cs="宋体"/>
          <w:bCs/>
        </w:rPr>
        <w:t>是同种物质，</w:t>
      </w:r>
      <w:r>
        <w:rPr>
          <w:rFonts w:eastAsia="Times New Roman"/>
          <w:bCs/>
        </w:rPr>
        <w:t>a</w:t>
      </w:r>
      <w:r>
        <w:rPr>
          <w:rFonts w:ascii="宋体" w:hAnsi="宋体" w:cs="宋体"/>
          <w:bCs/>
        </w:rPr>
        <w:t>的质量大于</w:t>
      </w:r>
      <w:r>
        <w:rPr>
          <w:rFonts w:eastAsia="Times New Roman"/>
          <w:bCs/>
        </w:rPr>
        <w:t>b</w:t>
      </w:r>
      <w:r>
        <w:rPr>
          <w:rFonts w:ascii="宋体" w:hAnsi="宋体" w:cs="宋体"/>
          <w:bCs/>
        </w:rPr>
        <w:t>的质量</w:t>
      </w:r>
    </w:p>
    <w:p w14:paraId="281BA74A" w14:textId="77777777" w:rsidR="00E21CC7" w:rsidRDefault="00E21CC7" w:rsidP="00E21CC7">
      <w:pPr>
        <w:spacing w:line="360" w:lineRule="auto"/>
        <w:jc w:val="left"/>
        <w:textAlignment w:val="center"/>
        <w:rPr>
          <w:rFonts w:ascii="宋体" w:hAnsi="宋体" w:cs="宋体"/>
          <w:bCs/>
        </w:rPr>
      </w:pPr>
      <w:r>
        <w:rPr>
          <w:bCs/>
        </w:rPr>
        <w:t>C</w:t>
      </w:r>
      <w:r>
        <w:rPr>
          <w:bCs/>
        </w:rPr>
        <w:t>．</w:t>
      </w:r>
      <w:r>
        <w:rPr>
          <w:rFonts w:eastAsia="Times New Roman"/>
          <w:bCs/>
        </w:rPr>
        <w:t>b</w:t>
      </w:r>
      <w:r>
        <w:rPr>
          <w:rFonts w:ascii="宋体" w:hAnsi="宋体" w:cs="宋体"/>
          <w:bCs/>
        </w:rPr>
        <w:t>的沸点高于</w:t>
      </w:r>
      <w:r>
        <w:rPr>
          <w:rFonts w:eastAsia="Times New Roman"/>
          <w:bCs/>
        </w:rPr>
        <w:t>c</w:t>
      </w:r>
      <w:r>
        <w:rPr>
          <w:rFonts w:ascii="宋体" w:hAnsi="宋体" w:cs="宋体"/>
          <w:bCs/>
        </w:rPr>
        <w:t>的沸点</w:t>
      </w:r>
    </w:p>
    <w:p w14:paraId="47ED9C8C" w14:textId="77777777" w:rsidR="00E21CC7" w:rsidRDefault="00E21CC7" w:rsidP="00E21CC7">
      <w:pPr>
        <w:spacing w:line="360" w:lineRule="auto"/>
        <w:jc w:val="left"/>
        <w:textAlignment w:val="center"/>
        <w:rPr>
          <w:rFonts w:ascii="宋体" w:hAnsi="宋体" w:cs="宋体"/>
          <w:bCs/>
        </w:rPr>
      </w:pPr>
      <w:r>
        <w:rPr>
          <w:bCs/>
        </w:rPr>
        <w:t>D</w:t>
      </w:r>
      <w:r>
        <w:rPr>
          <w:bCs/>
        </w:rPr>
        <w:t>．</w:t>
      </w:r>
      <w:r>
        <w:rPr>
          <w:rFonts w:ascii="宋体" w:hAnsi="宋体" w:cs="宋体"/>
          <w:bCs/>
        </w:rPr>
        <w:t>如果</w:t>
      </w:r>
      <w:proofErr w:type="spellStart"/>
      <w:r>
        <w:rPr>
          <w:rFonts w:eastAsia="Times New Roman"/>
          <w:bCs/>
        </w:rPr>
        <w:t>a、b</w:t>
      </w:r>
      <w:proofErr w:type="spellEnd"/>
      <w:r>
        <w:rPr>
          <w:rFonts w:ascii="宋体" w:hAnsi="宋体" w:cs="宋体"/>
          <w:bCs/>
        </w:rPr>
        <w:t>是不同种物质，它们的沸点相同</w:t>
      </w:r>
    </w:p>
    <w:p w14:paraId="019B7876" w14:textId="77777777" w:rsidR="00E21CC7" w:rsidRDefault="00E21CC7" w:rsidP="00E21CC7">
      <w:pPr>
        <w:spacing w:line="360" w:lineRule="auto"/>
        <w:jc w:val="left"/>
        <w:textAlignment w:val="center"/>
        <w:rPr>
          <w:rFonts w:ascii="宋体" w:hAnsi="宋体" w:cs="宋体"/>
          <w:bCs/>
        </w:rPr>
      </w:pPr>
      <w:r>
        <w:rPr>
          <w:bCs/>
        </w:rPr>
        <w:t>4</w:t>
      </w:r>
      <w:r>
        <w:rPr>
          <w:bCs/>
        </w:rPr>
        <w:t>．（</w:t>
      </w:r>
      <w:r>
        <w:rPr>
          <w:bCs/>
        </w:rPr>
        <w:t>2020·</w:t>
      </w:r>
      <w:r>
        <w:rPr>
          <w:bCs/>
        </w:rPr>
        <w:t>全国课时练习）</w:t>
      </w:r>
      <w:r>
        <w:rPr>
          <w:rFonts w:ascii="宋体" w:hAnsi="宋体" w:cs="宋体"/>
          <w:bCs/>
        </w:rPr>
        <w:t>用相同的电加热器分别对质量相等的</w:t>
      </w:r>
      <w:r>
        <w:rPr>
          <w:rFonts w:eastAsia="Times New Roman"/>
          <w:bCs/>
        </w:rPr>
        <w:t>A</w:t>
      </w:r>
      <w:r>
        <w:rPr>
          <w:rFonts w:ascii="宋体" w:hAnsi="宋体" w:cs="宋体"/>
          <w:bCs/>
        </w:rPr>
        <w:t>和</w:t>
      </w:r>
      <w:r>
        <w:rPr>
          <w:rFonts w:eastAsia="Times New Roman"/>
          <w:bCs/>
        </w:rPr>
        <w:t>B</w:t>
      </w:r>
      <w:r>
        <w:rPr>
          <w:rFonts w:ascii="宋体" w:hAnsi="宋体" w:cs="宋体"/>
          <w:bCs/>
        </w:rPr>
        <w:t>两种液体（不计热量损失）如图是</w:t>
      </w:r>
      <w:r>
        <w:rPr>
          <w:rFonts w:eastAsia="Times New Roman"/>
          <w:bCs/>
        </w:rPr>
        <w:t>A</w:t>
      </w:r>
      <w:r>
        <w:rPr>
          <w:rFonts w:ascii="宋体" w:hAnsi="宋体" w:cs="宋体"/>
          <w:bCs/>
        </w:rPr>
        <w:t>和</w:t>
      </w:r>
      <w:r>
        <w:rPr>
          <w:rFonts w:eastAsia="Times New Roman"/>
          <w:bCs/>
        </w:rPr>
        <w:t>B</w:t>
      </w:r>
      <w:r>
        <w:rPr>
          <w:rFonts w:ascii="宋体" w:hAnsi="宋体" w:cs="宋体"/>
          <w:bCs/>
        </w:rPr>
        <w:t>的温度随加热时间变化的</w:t>
      </w:r>
      <w:proofErr w:type="gramStart"/>
      <w:r>
        <w:rPr>
          <w:rFonts w:ascii="宋体" w:hAnsi="宋体" w:cs="宋体"/>
          <w:bCs/>
        </w:rPr>
        <w:t>图象</w:t>
      </w:r>
      <w:proofErr w:type="gramEnd"/>
      <w:r>
        <w:rPr>
          <w:rFonts w:ascii="宋体" w:hAnsi="宋体" w:cs="宋体"/>
          <w:bCs/>
        </w:rPr>
        <w:t>，下列说法正确的是（</w:t>
      </w:r>
      <w:r>
        <w:rPr>
          <w:rFonts w:eastAsia="Times New Roman"/>
          <w:bCs/>
        </w:rPr>
        <w:t xml:space="preserve"> </w:t>
      </w:r>
      <w:r>
        <w:rPr>
          <w:rFonts w:ascii="宋体" w:hAnsi="宋体" w:cs="宋体"/>
          <w:bCs/>
        </w:rPr>
        <w:t>）</w:t>
      </w:r>
    </w:p>
    <w:p w14:paraId="4468F2ED" w14:textId="77777777" w:rsidR="00E21CC7" w:rsidRDefault="00E21CC7" w:rsidP="00E21CC7">
      <w:pPr>
        <w:spacing w:line="360" w:lineRule="auto"/>
        <w:jc w:val="left"/>
        <w:textAlignment w:val="center"/>
        <w:rPr>
          <w:bCs/>
        </w:rPr>
      </w:pPr>
      <w:r>
        <w:rPr>
          <w:bCs/>
          <w:noProof/>
        </w:rPr>
        <w:drawing>
          <wp:inline distT="0" distB="0" distL="114300" distR="114300" wp14:anchorId="2205727B" wp14:editId="46059D8B">
            <wp:extent cx="1371600" cy="1247775"/>
            <wp:effectExtent l="0" t="0" r="0" b="1905"/>
            <wp:docPr id="804556201" name="图片 8045562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3979160" name="图片 804556201" descr="figure"/>
                    <pic:cNvPicPr>
                      <a:picLocks noChangeAspect="1"/>
                    </pic:cNvPicPr>
                  </pic:nvPicPr>
                  <pic:blipFill>
                    <a:blip r:embed="rId21"/>
                    <a:stretch>
                      <a:fillRect/>
                    </a:stretch>
                  </pic:blipFill>
                  <pic:spPr>
                    <a:xfrm>
                      <a:off x="0" y="0"/>
                      <a:ext cx="1371600" cy="1247775"/>
                    </a:xfrm>
                    <a:prstGeom prst="rect">
                      <a:avLst/>
                    </a:prstGeom>
                  </pic:spPr>
                </pic:pic>
              </a:graphicData>
            </a:graphic>
          </wp:inline>
        </w:drawing>
      </w:r>
    </w:p>
    <w:p w14:paraId="093C4073" w14:textId="77777777" w:rsidR="00E21CC7" w:rsidRDefault="00E21CC7" w:rsidP="00E21CC7">
      <w:pPr>
        <w:spacing w:line="360" w:lineRule="auto"/>
        <w:jc w:val="left"/>
        <w:textAlignment w:val="center"/>
        <w:rPr>
          <w:rFonts w:eastAsia="Times New Roman"/>
          <w:bCs/>
        </w:rPr>
      </w:pPr>
      <w:r>
        <w:rPr>
          <w:bCs/>
        </w:rPr>
        <w:t>A</w:t>
      </w:r>
      <w:r>
        <w:rPr>
          <w:bCs/>
        </w:rPr>
        <w:t>．</w:t>
      </w:r>
      <w:r>
        <w:rPr>
          <w:rFonts w:eastAsia="Times New Roman"/>
          <w:bCs/>
        </w:rPr>
        <w:t>A</w:t>
      </w:r>
      <w:r>
        <w:rPr>
          <w:rFonts w:ascii="宋体" w:hAnsi="宋体" w:cs="宋体"/>
          <w:bCs/>
        </w:rPr>
        <w:t>的比热容与</w:t>
      </w:r>
      <w:r>
        <w:rPr>
          <w:rFonts w:eastAsia="Times New Roman"/>
          <w:bCs/>
        </w:rPr>
        <w:t>B</w:t>
      </w:r>
      <w:r>
        <w:rPr>
          <w:rFonts w:ascii="宋体" w:hAnsi="宋体" w:cs="宋体"/>
          <w:bCs/>
        </w:rPr>
        <w:t>的比热容之比为</w:t>
      </w:r>
      <w:r>
        <w:rPr>
          <w:rFonts w:eastAsia="Times New Roman"/>
          <w:bCs/>
        </w:rPr>
        <w:t>2</w:t>
      </w:r>
      <w:r>
        <w:rPr>
          <w:rFonts w:ascii="宋体" w:hAnsi="宋体" w:cs="宋体"/>
          <w:bCs/>
        </w:rPr>
        <w:t>：</w:t>
      </w:r>
      <w:r>
        <w:rPr>
          <w:rFonts w:eastAsia="Times New Roman"/>
          <w:bCs/>
        </w:rPr>
        <w:t>1</w:t>
      </w:r>
    </w:p>
    <w:p w14:paraId="67812C41" w14:textId="77777777" w:rsidR="00E21CC7" w:rsidRDefault="00E21CC7" w:rsidP="00E21CC7">
      <w:pPr>
        <w:spacing w:line="360" w:lineRule="auto"/>
        <w:jc w:val="left"/>
        <w:textAlignment w:val="center"/>
        <w:rPr>
          <w:rFonts w:eastAsia="Times New Roman"/>
          <w:bCs/>
        </w:rPr>
      </w:pPr>
      <w:r>
        <w:rPr>
          <w:bCs/>
        </w:rPr>
        <w:t>B</w:t>
      </w:r>
      <w:r>
        <w:rPr>
          <w:bCs/>
        </w:rPr>
        <w:t>．</w:t>
      </w:r>
      <w:r>
        <w:rPr>
          <w:rFonts w:eastAsia="Times New Roman"/>
          <w:bCs/>
        </w:rPr>
        <w:t>A</w:t>
      </w:r>
      <w:r>
        <w:rPr>
          <w:rFonts w:ascii="宋体" w:hAnsi="宋体" w:cs="宋体"/>
          <w:bCs/>
        </w:rPr>
        <w:t>的比热容与</w:t>
      </w:r>
      <w:r>
        <w:rPr>
          <w:rFonts w:eastAsia="Times New Roman"/>
          <w:bCs/>
        </w:rPr>
        <w:t>B</w:t>
      </w:r>
      <w:r>
        <w:rPr>
          <w:rFonts w:ascii="宋体" w:hAnsi="宋体" w:cs="宋体"/>
          <w:bCs/>
        </w:rPr>
        <w:t>的比热容之比为</w:t>
      </w:r>
      <w:r>
        <w:rPr>
          <w:rFonts w:eastAsia="Times New Roman"/>
          <w:bCs/>
        </w:rPr>
        <w:t>2</w:t>
      </w:r>
      <w:r>
        <w:rPr>
          <w:rFonts w:ascii="宋体" w:hAnsi="宋体" w:cs="宋体"/>
          <w:bCs/>
        </w:rPr>
        <w:t>：</w:t>
      </w:r>
      <w:r>
        <w:rPr>
          <w:rFonts w:eastAsia="Times New Roman"/>
          <w:bCs/>
        </w:rPr>
        <w:t>3</w:t>
      </w:r>
    </w:p>
    <w:p w14:paraId="618BA775" w14:textId="77777777" w:rsidR="00E21CC7" w:rsidRDefault="00E21CC7" w:rsidP="00E21CC7">
      <w:pPr>
        <w:spacing w:line="360" w:lineRule="auto"/>
        <w:jc w:val="left"/>
        <w:textAlignment w:val="center"/>
        <w:rPr>
          <w:rFonts w:ascii="宋体" w:hAnsi="宋体" w:cs="宋体"/>
          <w:bCs/>
        </w:rPr>
      </w:pPr>
      <w:r>
        <w:rPr>
          <w:bCs/>
        </w:rPr>
        <w:t>C</w:t>
      </w:r>
      <w:r>
        <w:rPr>
          <w:bCs/>
        </w:rPr>
        <w:t>．</w:t>
      </w:r>
      <w:r>
        <w:rPr>
          <w:rFonts w:ascii="宋体" w:hAnsi="宋体" w:cs="宋体"/>
          <w:bCs/>
        </w:rPr>
        <w:t>都加热</w:t>
      </w:r>
      <w:r>
        <w:rPr>
          <w:rFonts w:eastAsia="Times New Roman"/>
          <w:bCs/>
          <w:i/>
        </w:rPr>
        <w:t>t</w:t>
      </w:r>
      <w:r>
        <w:rPr>
          <w:rFonts w:ascii="宋体" w:hAnsi="宋体" w:cs="宋体"/>
          <w:bCs/>
        </w:rPr>
        <w:t>时间，</w:t>
      </w:r>
      <w:r>
        <w:rPr>
          <w:rFonts w:eastAsia="Times New Roman"/>
          <w:bCs/>
        </w:rPr>
        <w:t>B</w:t>
      </w:r>
      <w:r>
        <w:rPr>
          <w:rFonts w:ascii="宋体" w:hAnsi="宋体" w:cs="宋体"/>
          <w:bCs/>
        </w:rPr>
        <w:t>吸收热量比</w:t>
      </w:r>
      <w:r>
        <w:rPr>
          <w:rFonts w:eastAsia="Times New Roman"/>
          <w:bCs/>
        </w:rPr>
        <w:t>A</w:t>
      </w:r>
      <w:r>
        <w:rPr>
          <w:rFonts w:ascii="宋体" w:hAnsi="宋体" w:cs="宋体"/>
          <w:bCs/>
        </w:rPr>
        <w:t>吸收热量多</w:t>
      </w:r>
    </w:p>
    <w:p w14:paraId="45A41848" w14:textId="77777777" w:rsidR="00E21CC7" w:rsidRDefault="00E21CC7" w:rsidP="00E21CC7">
      <w:pPr>
        <w:spacing w:line="360" w:lineRule="auto"/>
        <w:jc w:val="left"/>
        <w:textAlignment w:val="center"/>
        <w:rPr>
          <w:rFonts w:ascii="宋体" w:hAnsi="宋体" w:cs="宋体"/>
          <w:bCs/>
        </w:rPr>
      </w:pPr>
      <w:r>
        <w:rPr>
          <w:bCs/>
        </w:rPr>
        <w:lastRenderedPageBreak/>
        <w:t>D</w:t>
      </w:r>
      <w:r>
        <w:rPr>
          <w:bCs/>
        </w:rPr>
        <w:t>．</w:t>
      </w:r>
      <w:r>
        <w:rPr>
          <w:rFonts w:eastAsia="Times New Roman"/>
          <w:bCs/>
        </w:rPr>
        <w:t>A</w:t>
      </w:r>
      <w:r>
        <w:rPr>
          <w:rFonts w:ascii="宋体" w:hAnsi="宋体" w:cs="宋体"/>
          <w:bCs/>
        </w:rPr>
        <w:t>和</w:t>
      </w:r>
      <w:r>
        <w:rPr>
          <w:rFonts w:eastAsia="Times New Roman"/>
          <w:bCs/>
        </w:rPr>
        <w:t>B</w:t>
      </w:r>
      <w:r>
        <w:rPr>
          <w:rFonts w:ascii="宋体" w:hAnsi="宋体" w:cs="宋体"/>
          <w:bCs/>
        </w:rPr>
        <w:t>升高相同的温度，</w:t>
      </w:r>
      <w:r>
        <w:rPr>
          <w:rFonts w:eastAsia="Times New Roman"/>
          <w:bCs/>
        </w:rPr>
        <w:t>B</w:t>
      </w:r>
      <w:r>
        <w:rPr>
          <w:rFonts w:ascii="宋体" w:hAnsi="宋体" w:cs="宋体"/>
          <w:bCs/>
        </w:rPr>
        <w:t>吸收热量较多</w:t>
      </w:r>
    </w:p>
    <w:p w14:paraId="434467C2" w14:textId="77777777" w:rsidR="00E21CC7" w:rsidRDefault="00E21CC7" w:rsidP="00E21CC7">
      <w:pPr>
        <w:spacing w:line="360" w:lineRule="auto"/>
        <w:jc w:val="left"/>
        <w:textAlignment w:val="center"/>
        <w:rPr>
          <w:rFonts w:ascii="宋体" w:hAnsi="宋体" w:cs="宋体"/>
          <w:bCs/>
        </w:rPr>
      </w:pPr>
      <w:r>
        <w:rPr>
          <w:bCs/>
        </w:rPr>
        <w:t>5</w:t>
      </w:r>
      <w:r>
        <w:rPr>
          <w:bCs/>
        </w:rPr>
        <w:t>．（</w:t>
      </w:r>
      <w:r>
        <w:rPr>
          <w:bCs/>
        </w:rPr>
        <w:t>2020·</w:t>
      </w:r>
      <w:r>
        <w:rPr>
          <w:bCs/>
        </w:rPr>
        <w:t>全国课时练习）</w:t>
      </w:r>
      <w:r>
        <w:rPr>
          <w:rFonts w:ascii="宋体" w:hAnsi="宋体" w:cs="宋体"/>
          <w:bCs/>
        </w:rPr>
        <w:t>无论是白天还是夜晚，人们漫步在海滨，会感到习习海风迎面吹拂，十分畅快。这样的</w:t>
      </w:r>
      <w:proofErr w:type="gramStart"/>
      <w:r>
        <w:rPr>
          <w:rFonts w:ascii="宋体" w:hAnsi="宋体" w:cs="宋体"/>
          <w:bCs/>
        </w:rPr>
        <w:t>风非常</w:t>
      </w:r>
      <w:proofErr w:type="gramEnd"/>
      <w:r>
        <w:rPr>
          <w:rFonts w:ascii="宋体" w:hAnsi="宋体" w:cs="宋体"/>
          <w:bCs/>
        </w:rPr>
        <w:t>柔和，通常情况下，它</w:t>
      </w:r>
      <w:proofErr w:type="gramStart"/>
      <w:r>
        <w:rPr>
          <w:rFonts w:ascii="宋体" w:hAnsi="宋体" w:cs="宋体"/>
          <w:bCs/>
        </w:rPr>
        <w:t>白天从</w:t>
      </w:r>
      <w:proofErr w:type="gramEnd"/>
      <w:r>
        <w:rPr>
          <w:rFonts w:ascii="宋体" w:hAnsi="宋体" w:cs="宋体"/>
          <w:bCs/>
        </w:rPr>
        <w:t>海上吹向陆地，夜晚从陆地吹向海上（如图所示），气象上把这种风称为“海陆风”。请你运用学过的物理知识说明海陆风形成的原因。</w:t>
      </w:r>
    </w:p>
    <w:p w14:paraId="324D6301" w14:textId="77777777" w:rsidR="00E21CC7" w:rsidRDefault="00E21CC7" w:rsidP="00E21CC7">
      <w:pPr>
        <w:spacing w:line="360" w:lineRule="auto"/>
        <w:jc w:val="left"/>
        <w:textAlignment w:val="center"/>
        <w:rPr>
          <w:bCs/>
        </w:rPr>
      </w:pPr>
      <w:r>
        <w:rPr>
          <w:bCs/>
          <w:noProof/>
        </w:rPr>
        <w:drawing>
          <wp:inline distT="0" distB="0" distL="114300" distR="114300" wp14:anchorId="6079B490" wp14:editId="3810D4B3">
            <wp:extent cx="1571625" cy="771525"/>
            <wp:effectExtent l="0" t="0" r="13335" b="5715"/>
            <wp:docPr id="100007" name="图片 10000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2282737" name="图片 100007" descr="figure"/>
                    <pic:cNvPicPr>
                      <a:picLocks noChangeAspect="1"/>
                    </pic:cNvPicPr>
                  </pic:nvPicPr>
                  <pic:blipFill>
                    <a:blip r:embed="rId22"/>
                    <a:stretch>
                      <a:fillRect/>
                    </a:stretch>
                  </pic:blipFill>
                  <pic:spPr>
                    <a:xfrm>
                      <a:off x="0" y="0"/>
                      <a:ext cx="1571625" cy="771525"/>
                    </a:xfrm>
                    <a:prstGeom prst="rect">
                      <a:avLst/>
                    </a:prstGeom>
                  </pic:spPr>
                </pic:pic>
              </a:graphicData>
            </a:graphic>
          </wp:inline>
        </w:drawing>
      </w:r>
    </w:p>
    <w:p w14:paraId="5DDBFBEC" w14:textId="77777777" w:rsidR="00E21CC7" w:rsidRDefault="00E21CC7" w:rsidP="00E21CC7">
      <w:pPr>
        <w:spacing w:line="360" w:lineRule="auto"/>
        <w:jc w:val="left"/>
        <w:textAlignment w:val="center"/>
        <w:rPr>
          <w:rFonts w:ascii="宋体" w:hAnsi="宋体" w:cs="宋体"/>
          <w:bCs/>
        </w:rPr>
      </w:pPr>
      <w:r>
        <w:rPr>
          <w:rFonts w:ascii="宋体" w:hAnsi="宋体" w:cs="宋体"/>
          <w:bCs/>
        </w:rPr>
        <w:t>答：以下各空（选填“快”、“慢”、“海”、“陆”、或“比热容”）海陆风的形成是由于陆地和海水的</w:t>
      </w:r>
      <w:r>
        <w:rPr>
          <w:bCs/>
        </w:rPr>
        <w:t>______</w:t>
      </w:r>
      <w:r>
        <w:rPr>
          <w:rFonts w:ascii="宋体" w:hAnsi="宋体" w:cs="宋体"/>
          <w:bCs/>
        </w:rPr>
        <w:t>不同造成的。由于海水的比热容大，接受太阳辐射能后，表面升温</w:t>
      </w:r>
      <w:r>
        <w:rPr>
          <w:bCs/>
        </w:rPr>
        <w:t>______</w:t>
      </w:r>
      <w:r>
        <w:rPr>
          <w:rFonts w:ascii="宋体" w:hAnsi="宋体" w:cs="宋体"/>
          <w:bCs/>
        </w:rPr>
        <w:t>；陆地砂石的比热容小，升温比较</w:t>
      </w:r>
      <w:r>
        <w:rPr>
          <w:bCs/>
        </w:rPr>
        <w:t>______</w:t>
      </w:r>
      <w:r>
        <w:rPr>
          <w:rFonts w:ascii="宋体" w:hAnsi="宋体" w:cs="宋体"/>
          <w:bCs/>
        </w:rPr>
        <w:t>，于是，白天由于陆地气温高，空气上升快而形成海面吹向陆地的</w:t>
      </w:r>
      <w:r>
        <w:rPr>
          <w:bCs/>
        </w:rPr>
        <w:t>______</w:t>
      </w:r>
      <w:r>
        <w:rPr>
          <w:rFonts w:ascii="宋体" w:hAnsi="宋体" w:cs="宋体"/>
          <w:bCs/>
        </w:rPr>
        <w:t>风；夜晚正好相反，海水降温慢，海面气温较高，空气上升而形成陆地吹向海面的</w:t>
      </w:r>
      <w:r>
        <w:rPr>
          <w:bCs/>
        </w:rPr>
        <w:t>______</w:t>
      </w:r>
      <w:r>
        <w:rPr>
          <w:rFonts w:ascii="宋体" w:hAnsi="宋体" w:cs="宋体"/>
          <w:bCs/>
        </w:rPr>
        <w:t>风。</w:t>
      </w:r>
    </w:p>
    <w:p w14:paraId="5B5C6F6A" w14:textId="77777777" w:rsidR="00E21CC7" w:rsidRDefault="00E21CC7" w:rsidP="00E21CC7">
      <w:pPr>
        <w:spacing w:line="360" w:lineRule="auto"/>
        <w:jc w:val="left"/>
        <w:textAlignment w:val="center"/>
        <w:rPr>
          <w:rFonts w:ascii="宋体" w:hAnsi="宋体" w:cs="宋体"/>
          <w:bCs/>
        </w:rPr>
      </w:pPr>
      <w:r>
        <w:rPr>
          <w:bCs/>
        </w:rPr>
        <w:t>6</w:t>
      </w:r>
      <w:r>
        <w:rPr>
          <w:bCs/>
        </w:rPr>
        <w:t>．（</w:t>
      </w:r>
      <w:r>
        <w:rPr>
          <w:bCs/>
        </w:rPr>
        <w:t>2020·</w:t>
      </w:r>
      <w:r>
        <w:rPr>
          <w:bCs/>
        </w:rPr>
        <w:t>全国课时练习）</w:t>
      </w:r>
      <w:proofErr w:type="gramStart"/>
      <w:r>
        <w:rPr>
          <w:rFonts w:ascii="宋体" w:hAnsi="宋体" w:cs="宋体"/>
          <w:bCs/>
        </w:rPr>
        <w:t>屠</w:t>
      </w:r>
      <w:proofErr w:type="gramEnd"/>
      <w:r>
        <w:rPr>
          <w:rFonts w:ascii="宋体" w:hAnsi="宋体" w:cs="宋体"/>
          <w:bCs/>
        </w:rPr>
        <w:t>呦呦是我国迄今为止唯一获得诺贝尔医学奖的女科学家，她的团队曾用水煎的方法从青蒿中提取青蒿素，实验曾失败了</w:t>
      </w:r>
      <w:r>
        <w:rPr>
          <w:rFonts w:eastAsia="Times New Roman"/>
          <w:bCs/>
        </w:rPr>
        <w:t>l90</w:t>
      </w:r>
      <w:r>
        <w:rPr>
          <w:rFonts w:ascii="宋体" w:hAnsi="宋体" w:cs="宋体"/>
          <w:bCs/>
        </w:rPr>
        <w:t>次，于是</w:t>
      </w:r>
      <w:proofErr w:type="gramStart"/>
      <w:r>
        <w:rPr>
          <w:rFonts w:ascii="宋体" w:hAnsi="宋体" w:cs="宋体"/>
          <w:bCs/>
        </w:rPr>
        <w:t>屠</w:t>
      </w:r>
      <w:proofErr w:type="gramEnd"/>
      <w:r>
        <w:rPr>
          <w:rFonts w:ascii="宋体" w:hAnsi="宋体" w:cs="宋体"/>
          <w:bCs/>
        </w:rPr>
        <w:t>呦呦提出采用低沸点的溶剂并用热水对其进行加热，假设该溶剂的比热容是</w:t>
      </w:r>
      <w:r>
        <w:rPr>
          <w:rFonts w:eastAsia="Times New Roman"/>
          <w:bCs/>
        </w:rPr>
        <w:t>2200J/</w:t>
      </w:r>
      <w:r>
        <w:rPr>
          <w:rFonts w:ascii="宋体" w:hAnsi="宋体" w:cs="宋体"/>
          <w:bCs/>
        </w:rPr>
        <w:t>（</w:t>
      </w:r>
      <w:r>
        <w:rPr>
          <w:rFonts w:eastAsia="Times New Roman"/>
          <w:bCs/>
        </w:rPr>
        <w:t>kg</w:t>
      </w:r>
      <w:r>
        <w:rPr>
          <w:rFonts w:ascii="宋体" w:hAnsi="宋体" w:cs="宋体"/>
          <w:bCs/>
        </w:rPr>
        <w:t>·℃），</w:t>
      </w:r>
      <w:r>
        <w:rPr>
          <w:rFonts w:eastAsia="Times New Roman"/>
          <w:bCs/>
        </w:rPr>
        <w:t>3 kg</w:t>
      </w:r>
      <w:r>
        <w:rPr>
          <w:rFonts w:ascii="宋体" w:hAnsi="宋体" w:cs="宋体"/>
          <w:bCs/>
        </w:rPr>
        <w:t>这种溶剂升温</w:t>
      </w:r>
      <w:r>
        <w:rPr>
          <w:rFonts w:eastAsia="Times New Roman"/>
          <w:bCs/>
        </w:rPr>
        <w:t>10</w:t>
      </w:r>
      <w:r>
        <w:rPr>
          <w:rFonts w:ascii="宋体" w:hAnsi="宋体" w:cs="宋体"/>
          <w:bCs/>
        </w:rPr>
        <w:t>℃需要吸收</w:t>
      </w:r>
      <w:r>
        <w:rPr>
          <w:bCs/>
        </w:rPr>
        <w:t>______</w:t>
      </w:r>
      <w:r>
        <w:rPr>
          <w:rFonts w:eastAsia="Times New Roman"/>
          <w:bCs/>
        </w:rPr>
        <w:t>J</w:t>
      </w:r>
      <w:r>
        <w:rPr>
          <w:rFonts w:ascii="宋体" w:hAnsi="宋体" w:cs="宋体"/>
          <w:bCs/>
        </w:rPr>
        <w:t>的热量，用热水对溶剂加热是因为水的比热容比一般液体的要</w:t>
      </w:r>
      <w:r>
        <w:rPr>
          <w:bCs/>
        </w:rPr>
        <w:t>______</w:t>
      </w:r>
      <w:r>
        <w:rPr>
          <w:rFonts w:ascii="宋体" w:hAnsi="宋体" w:cs="宋体"/>
          <w:bCs/>
        </w:rPr>
        <w:t>（选填“大”或者“小”）。</w:t>
      </w:r>
    </w:p>
    <w:p w14:paraId="042B17D1" w14:textId="77777777" w:rsidR="00E21CC7" w:rsidRDefault="00E21CC7" w:rsidP="00E21CC7">
      <w:pPr>
        <w:spacing w:line="360" w:lineRule="auto"/>
        <w:jc w:val="left"/>
        <w:textAlignment w:val="center"/>
        <w:rPr>
          <w:rFonts w:ascii="宋体" w:hAnsi="宋体" w:cs="宋体"/>
          <w:bCs/>
        </w:rPr>
      </w:pPr>
      <w:r>
        <w:rPr>
          <w:bCs/>
        </w:rPr>
        <w:t>7</w:t>
      </w:r>
      <w:r>
        <w:rPr>
          <w:bCs/>
        </w:rPr>
        <w:t>．（</w:t>
      </w:r>
      <w:r>
        <w:rPr>
          <w:bCs/>
        </w:rPr>
        <w:t>2020·</w:t>
      </w:r>
      <w:r>
        <w:rPr>
          <w:bCs/>
        </w:rPr>
        <w:t>重庆巴蜀中学初三开学考试）</w:t>
      </w:r>
      <w:r>
        <w:rPr>
          <w:rFonts w:ascii="宋体" w:hAnsi="宋体" w:cs="宋体"/>
          <w:bCs/>
        </w:rPr>
        <w:t>某同学用如图甲所示的实验装置，比较不同物质的比热容和探究水沸腾时温度变化的特点。将分别盛有</w:t>
      </w:r>
      <w:r>
        <w:rPr>
          <w:rFonts w:eastAsia="Times New Roman"/>
          <w:bCs/>
        </w:rPr>
        <w:t>100g</w:t>
      </w:r>
      <w:r>
        <w:rPr>
          <w:rFonts w:ascii="宋体" w:hAnsi="宋体" w:cs="宋体"/>
          <w:bCs/>
        </w:rPr>
        <w:t>水和</w:t>
      </w:r>
      <w:r>
        <w:rPr>
          <w:rFonts w:eastAsia="Times New Roman"/>
          <w:bCs/>
        </w:rPr>
        <w:t>100g</w:t>
      </w:r>
      <w:r>
        <w:rPr>
          <w:rFonts w:ascii="宋体" w:hAnsi="宋体" w:cs="宋体"/>
          <w:bCs/>
        </w:rPr>
        <w:t>食用油的两个试管固定在铁架台上，温度传感器的探头与水和食用油良好接触，将温度传感器与计算机相连，计算机上显示的实验图线如图乙所示。由图乙可知：加热</w:t>
      </w:r>
      <w:r>
        <w:rPr>
          <w:rFonts w:eastAsia="Times New Roman"/>
          <w:bCs/>
        </w:rPr>
        <w:t>2min</w:t>
      </w:r>
      <w:r>
        <w:rPr>
          <w:rFonts w:ascii="宋体" w:hAnsi="宋体" w:cs="宋体"/>
          <w:bCs/>
        </w:rPr>
        <w:t>水吸收的热量</w:t>
      </w:r>
      <w:r>
        <w:rPr>
          <w:bCs/>
        </w:rPr>
        <w:t>______</w:t>
      </w:r>
      <w:r>
        <w:rPr>
          <w:rFonts w:ascii="宋体" w:hAnsi="宋体" w:cs="宋体"/>
          <w:bCs/>
        </w:rPr>
        <w:t>（选填“大于”、“等于”或“小于”）食用油吸收的热量；食用油的比热容为</w:t>
      </w:r>
      <w:r>
        <w:rPr>
          <w:bCs/>
        </w:rPr>
        <w:t>______</w:t>
      </w:r>
      <w:r>
        <w:rPr>
          <w:rFonts w:eastAsia="Times New Roman"/>
          <w:bCs/>
        </w:rPr>
        <w:t xml:space="preserve"> J/</w:t>
      </w:r>
      <w:r>
        <w:rPr>
          <w:rFonts w:ascii="宋体" w:hAnsi="宋体" w:cs="宋体"/>
          <w:bCs/>
        </w:rPr>
        <w:t>（</w:t>
      </w:r>
      <w:r>
        <w:rPr>
          <w:rFonts w:eastAsia="Times New Roman"/>
          <w:bCs/>
        </w:rPr>
        <w:t>kg⋅℃</w:t>
      </w:r>
      <w:r>
        <w:rPr>
          <w:rFonts w:ascii="宋体" w:hAnsi="宋体" w:cs="宋体"/>
          <w:bCs/>
        </w:rPr>
        <w:t>）。实验发现，加热至</w:t>
      </w:r>
      <w:r>
        <w:rPr>
          <w:rFonts w:eastAsia="Times New Roman"/>
          <w:bCs/>
        </w:rPr>
        <w:t>20</w:t>
      </w:r>
      <w:r>
        <w:rPr>
          <w:rFonts w:ascii="宋体" w:hAnsi="宋体" w:cs="宋体"/>
          <w:bCs/>
        </w:rPr>
        <w:t>分钟时全部蒸发，则水沸腾过程至少吸热</w:t>
      </w:r>
      <w:r>
        <w:rPr>
          <w:bCs/>
        </w:rPr>
        <w:t>______</w:t>
      </w:r>
      <w:r>
        <w:rPr>
          <w:rFonts w:eastAsia="Times New Roman"/>
          <w:bCs/>
        </w:rPr>
        <w:t xml:space="preserve"> J</w:t>
      </w:r>
      <w:r>
        <w:rPr>
          <w:rFonts w:ascii="宋体" w:hAnsi="宋体" w:cs="宋体"/>
          <w:bCs/>
        </w:rPr>
        <w:t>。</w:t>
      </w:r>
    </w:p>
    <w:p w14:paraId="043D6C65" w14:textId="77777777" w:rsidR="00E21CC7" w:rsidRDefault="00E21CC7" w:rsidP="00E21CC7">
      <w:pPr>
        <w:spacing w:line="360" w:lineRule="auto"/>
        <w:jc w:val="left"/>
        <w:textAlignment w:val="center"/>
        <w:rPr>
          <w:bCs/>
        </w:rPr>
      </w:pPr>
      <w:r>
        <w:rPr>
          <w:bCs/>
          <w:noProof/>
        </w:rPr>
        <w:lastRenderedPageBreak/>
        <w:drawing>
          <wp:inline distT="0" distB="0" distL="114300" distR="114300" wp14:anchorId="78BCAF71" wp14:editId="79A368C6">
            <wp:extent cx="3724275" cy="2466975"/>
            <wp:effectExtent l="0" t="0" r="9525" b="1905"/>
            <wp:docPr id="995052776" name="图片 99505277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806278" name="图片 995052776" descr="figure"/>
                    <pic:cNvPicPr>
                      <a:picLocks noChangeAspect="1"/>
                    </pic:cNvPicPr>
                  </pic:nvPicPr>
                  <pic:blipFill>
                    <a:blip r:embed="rId23"/>
                    <a:stretch>
                      <a:fillRect/>
                    </a:stretch>
                  </pic:blipFill>
                  <pic:spPr>
                    <a:xfrm>
                      <a:off x="0" y="0"/>
                      <a:ext cx="3724275" cy="2466975"/>
                    </a:xfrm>
                    <a:prstGeom prst="rect">
                      <a:avLst/>
                    </a:prstGeom>
                  </pic:spPr>
                </pic:pic>
              </a:graphicData>
            </a:graphic>
          </wp:inline>
        </w:drawing>
      </w:r>
      <w:r>
        <w:rPr>
          <w:bCs/>
        </w:rPr>
        <w:t xml:space="preserve">    </w:t>
      </w:r>
    </w:p>
    <w:p w14:paraId="43740C66" w14:textId="77777777" w:rsidR="00E21CC7" w:rsidRDefault="00E21CC7" w:rsidP="00E21CC7">
      <w:pPr>
        <w:spacing w:line="360" w:lineRule="auto"/>
        <w:jc w:val="left"/>
        <w:textAlignment w:val="center"/>
        <w:rPr>
          <w:rFonts w:ascii="宋体" w:hAnsi="宋体" w:cs="宋体"/>
          <w:bCs/>
        </w:rPr>
      </w:pPr>
      <w:r>
        <w:rPr>
          <w:bCs/>
        </w:rPr>
        <w:t>8</w:t>
      </w:r>
      <w:r>
        <w:rPr>
          <w:bCs/>
        </w:rPr>
        <w:t>．（</w:t>
      </w:r>
      <w:r>
        <w:rPr>
          <w:bCs/>
        </w:rPr>
        <w:t>2020·</w:t>
      </w:r>
      <w:r>
        <w:rPr>
          <w:bCs/>
        </w:rPr>
        <w:t>全国课时练习）</w:t>
      </w:r>
      <w:r>
        <w:rPr>
          <w:rFonts w:ascii="宋体" w:hAnsi="宋体" w:cs="宋体"/>
          <w:bCs/>
        </w:rPr>
        <w:t>甲物体质量是乙物体质量的</w:t>
      </w:r>
      <w:r>
        <w:rPr>
          <w:rFonts w:eastAsia="Times New Roman"/>
          <w:bCs/>
        </w:rPr>
        <w:t>4</w:t>
      </w:r>
      <w:r>
        <w:rPr>
          <w:rFonts w:ascii="宋体" w:hAnsi="宋体" w:cs="宋体"/>
          <w:bCs/>
        </w:rPr>
        <w:t>倍，当甲的温度从</w:t>
      </w:r>
      <w:r>
        <w:rPr>
          <w:rFonts w:eastAsia="Times New Roman"/>
          <w:bCs/>
        </w:rPr>
        <w:t>20</w:t>
      </w:r>
      <w:r>
        <w:rPr>
          <w:rFonts w:ascii="宋体" w:hAnsi="宋体" w:cs="宋体"/>
          <w:bCs/>
        </w:rPr>
        <w:t>℃升高到</w:t>
      </w:r>
      <w:r>
        <w:rPr>
          <w:rFonts w:eastAsia="Times New Roman"/>
          <w:bCs/>
        </w:rPr>
        <w:t>70</w:t>
      </w:r>
      <w:r>
        <w:rPr>
          <w:rFonts w:ascii="宋体" w:hAnsi="宋体" w:cs="宋体"/>
          <w:bCs/>
        </w:rPr>
        <w:t>℃，乙的温度从</w:t>
      </w:r>
      <w:r>
        <w:rPr>
          <w:rFonts w:eastAsia="Times New Roman"/>
          <w:bCs/>
        </w:rPr>
        <w:t>40</w:t>
      </w:r>
      <w:r>
        <w:rPr>
          <w:rFonts w:ascii="宋体" w:hAnsi="宋体" w:cs="宋体"/>
          <w:bCs/>
        </w:rPr>
        <w:t>℃升高到</w:t>
      </w:r>
      <w:r>
        <w:rPr>
          <w:rFonts w:eastAsia="Times New Roman"/>
          <w:bCs/>
        </w:rPr>
        <w:t>60</w:t>
      </w:r>
      <w:r>
        <w:rPr>
          <w:rFonts w:ascii="宋体" w:hAnsi="宋体" w:cs="宋体"/>
          <w:bCs/>
        </w:rPr>
        <w:t>℃时，甲、乙两物体吸收的热量之比为</w:t>
      </w:r>
      <w:r>
        <w:rPr>
          <w:rFonts w:eastAsia="Times New Roman"/>
          <w:bCs/>
        </w:rPr>
        <w:t>5</w:t>
      </w:r>
      <w:r>
        <w:rPr>
          <w:rFonts w:ascii="宋体" w:hAnsi="宋体" w:cs="宋体"/>
          <w:bCs/>
        </w:rPr>
        <w:t>∶</w:t>
      </w:r>
      <w:r>
        <w:rPr>
          <w:rFonts w:eastAsia="Times New Roman"/>
          <w:bCs/>
        </w:rPr>
        <w:t>1</w:t>
      </w:r>
      <w:r>
        <w:rPr>
          <w:rFonts w:ascii="宋体" w:hAnsi="宋体" w:cs="宋体"/>
          <w:bCs/>
        </w:rPr>
        <w:t>，则甲的比热容与乙的比热容之比是</w:t>
      </w:r>
      <w:r>
        <w:rPr>
          <w:bCs/>
        </w:rPr>
        <w:t>______</w:t>
      </w:r>
      <w:r>
        <w:rPr>
          <w:rFonts w:ascii="宋体" w:hAnsi="宋体" w:cs="宋体"/>
          <w:bCs/>
        </w:rPr>
        <w:t>。</w:t>
      </w:r>
    </w:p>
    <w:p w14:paraId="560C7740" w14:textId="77777777" w:rsidR="00E21CC7" w:rsidRDefault="00E21CC7" w:rsidP="00E21CC7">
      <w:pPr>
        <w:spacing w:line="360" w:lineRule="auto"/>
        <w:jc w:val="left"/>
        <w:textAlignment w:val="center"/>
        <w:rPr>
          <w:rFonts w:ascii="宋体" w:hAnsi="宋体" w:cs="宋体"/>
          <w:bCs/>
        </w:rPr>
      </w:pPr>
      <w:r>
        <w:rPr>
          <w:bCs/>
        </w:rPr>
        <w:t>9</w:t>
      </w:r>
      <w:r>
        <w:rPr>
          <w:bCs/>
        </w:rPr>
        <w:t>．（</w:t>
      </w:r>
      <w:r>
        <w:rPr>
          <w:bCs/>
        </w:rPr>
        <w:t>2020·</w:t>
      </w:r>
      <w:r>
        <w:rPr>
          <w:bCs/>
        </w:rPr>
        <w:t>广西初三其他）</w:t>
      </w:r>
      <w:proofErr w:type="gramStart"/>
      <w:r>
        <w:rPr>
          <w:rFonts w:ascii="宋体" w:hAnsi="宋体" w:cs="宋体"/>
          <w:bCs/>
        </w:rPr>
        <w:t>一</w:t>
      </w:r>
      <w:proofErr w:type="gramEnd"/>
      <w:r>
        <w:rPr>
          <w:rFonts w:ascii="宋体" w:hAnsi="宋体" w:cs="宋体"/>
          <w:bCs/>
        </w:rPr>
        <w:t>太阳能热水器内装有</w:t>
      </w:r>
      <w:r>
        <w:rPr>
          <w:rFonts w:eastAsia="Times New Roman"/>
          <w:bCs/>
        </w:rPr>
        <w:t>100kg</w:t>
      </w:r>
      <w:r>
        <w:rPr>
          <w:rFonts w:ascii="宋体" w:hAnsi="宋体" w:cs="宋体"/>
          <w:bCs/>
        </w:rPr>
        <w:t>温度为</w:t>
      </w:r>
      <w:r>
        <w:rPr>
          <w:rFonts w:eastAsia="Times New Roman"/>
          <w:bCs/>
        </w:rPr>
        <w:t>20</w:t>
      </w:r>
      <w:r>
        <w:rPr>
          <w:rFonts w:ascii="宋体" w:hAnsi="宋体" w:cs="宋体"/>
          <w:bCs/>
        </w:rPr>
        <w:t>℃的水，阳光照射</w:t>
      </w:r>
      <w:proofErr w:type="gramStart"/>
      <w:r>
        <w:rPr>
          <w:rFonts w:ascii="宋体" w:hAnsi="宋体" w:cs="宋体"/>
          <w:bCs/>
        </w:rPr>
        <w:t>一</w:t>
      </w:r>
      <w:proofErr w:type="gramEnd"/>
      <w:r>
        <w:rPr>
          <w:rFonts w:ascii="宋体" w:hAnsi="宋体" w:cs="宋体"/>
          <w:bCs/>
        </w:rPr>
        <w:t>天后，水温升高到</w:t>
      </w:r>
      <w:r>
        <w:rPr>
          <w:rFonts w:eastAsia="Times New Roman"/>
          <w:bCs/>
        </w:rPr>
        <w:t>80</w:t>
      </w:r>
      <w:r>
        <w:rPr>
          <w:rFonts w:ascii="宋体" w:hAnsi="宋体" w:cs="宋体"/>
          <w:bCs/>
        </w:rPr>
        <w:t>℃，则热水器内的水吸收了</w:t>
      </w:r>
      <w:r>
        <w:rPr>
          <w:bCs/>
        </w:rPr>
        <w:t>______</w:t>
      </w:r>
      <w:r>
        <w:rPr>
          <w:rFonts w:eastAsia="Times New Roman"/>
          <w:bCs/>
        </w:rPr>
        <w:t>J</w:t>
      </w:r>
      <w:r>
        <w:rPr>
          <w:rFonts w:ascii="宋体" w:hAnsi="宋体" w:cs="宋体"/>
          <w:bCs/>
        </w:rPr>
        <w:t>的太阳能；这是通过</w:t>
      </w:r>
      <w:r>
        <w:rPr>
          <w:bCs/>
        </w:rPr>
        <w:t>______</w:t>
      </w:r>
      <w:r>
        <w:rPr>
          <w:rFonts w:ascii="宋体" w:hAnsi="宋体" w:cs="宋体"/>
          <w:bCs/>
        </w:rPr>
        <w:t>的方式改变了水的内能，其实质是内能的</w:t>
      </w:r>
      <w:r>
        <w:rPr>
          <w:bCs/>
        </w:rPr>
        <w:t>______</w:t>
      </w:r>
      <w:r>
        <w:rPr>
          <w:rFonts w:ascii="宋体" w:hAnsi="宋体" w:cs="宋体"/>
          <w:bCs/>
        </w:rPr>
        <w:t>（填“转化”或“转移”）。（</w:t>
      </w:r>
      <w:r>
        <w:rPr>
          <w:rFonts w:eastAsia="Times New Roman"/>
          <w:bCs/>
          <w:i/>
        </w:rPr>
        <w:t>c</w:t>
      </w:r>
      <w:r>
        <w:rPr>
          <w:rFonts w:ascii="宋体" w:hAnsi="宋体" w:cs="宋体"/>
          <w:bCs/>
          <w:vertAlign w:val="subscript"/>
        </w:rPr>
        <w:t>水</w:t>
      </w:r>
      <w:r>
        <w:rPr>
          <w:rFonts w:ascii="宋体" w:hAnsi="宋体" w:cs="宋体"/>
          <w:bCs/>
        </w:rPr>
        <w:t>＝</w:t>
      </w:r>
      <w:r>
        <w:rPr>
          <w:rFonts w:eastAsia="Times New Roman"/>
          <w:bCs/>
        </w:rPr>
        <w:t>4.2</w:t>
      </w:r>
      <w:r>
        <w:rPr>
          <w:rFonts w:ascii="宋体" w:hAnsi="宋体" w:cs="宋体"/>
          <w:bCs/>
        </w:rPr>
        <w:t>×</w:t>
      </w:r>
      <w:r>
        <w:rPr>
          <w:rFonts w:eastAsia="Times New Roman"/>
          <w:bCs/>
        </w:rPr>
        <w:t>10</w:t>
      </w:r>
      <w:r>
        <w:rPr>
          <w:rFonts w:eastAsia="Times New Roman"/>
          <w:bCs/>
          <w:vertAlign w:val="superscript"/>
        </w:rPr>
        <w:t>3</w:t>
      </w:r>
      <w:r>
        <w:rPr>
          <w:rFonts w:eastAsia="Times New Roman"/>
          <w:bCs/>
        </w:rPr>
        <w:t>J/</w:t>
      </w:r>
      <w:r>
        <w:rPr>
          <w:rFonts w:ascii="宋体" w:hAnsi="宋体" w:cs="宋体"/>
          <w:bCs/>
        </w:rPr>
        <w:t>(</w:t>
      </w:r>
      <w:r>
        <w:rPr>
          <w:rFonts w:eastAsia="Times New Roman"/>
          <w:bCs/>
        </w:rPr>
        <w:t>kg</w:t>
      </w:r>
      <w:r>
        <w:rPr>
          <w:rFonts w:ascii="Cambria Math" w:eastAsia="Cambria Math" w:hAnsi="Cambria Math" w:cs="Cambria Math"/>
          <w:bCs/>
        </w:rPr>
        <w:t>∙</w:t>
      </w:r>
      <w:r>
        <w:rPr>
          <w:rFonts w:ascii="宋体" w:hAnsi="宋体" w:cs="宋体"/>
          <w:bCs/>
        </w:rPr>
        <w:t>℃)）</w:t>
      </w:r>
      <w:r>
        <w:rPr>
          <w:bCs/>
        </w:rPr>
        <w:t xml:space="preserve">  </w:t>
      </w:r>
    </w:p>
    <w:p w14:paraId="3747B60E" w14:textId="77777777" w:rsidR="00E21CC7" w:rsidRDefault="00E21CC7" w:rsidP="00E21CC7">
      <w:pPr>
        <w:spacing w:line="360" w:lineRule="auto"/>
        <w:jc w:val="left"/>
        <w:textAlignment w:val="center"/>
        <w:rPr>
          <w:rFonts w:ascii="宋体" w:hAnsi="宋体" w:cs="宋体"/>
          <w:bCs/>
        </w:rPr>
      </w:pPr>
      <w:r>
        <w:rPr>
          <w:bCs/>
        </w:rPr>
        <w:t>10</w:t>
      </w:r>
      <w:r>
        <w:rPr>
          <w:bCs/>
        </w:rPr>
        <w:t>．（</w:t>
      </w:r>
      <w:r>
        <w:rPr>
          <w:bCs/>
        </w:rPr>
        <w:t>2020·</w:t>
      </w:r>
      <w:r>
        <w:rPr>
          <w:bCs/>
        </w:rPr>
        <w:t>全国课时练习）</w:t>
      </w:r>
      <w:r>
        <w:rPr>
          <w:rFonts w:ascii="宋体" w:hAnsi="宋体" w:cs="宋体"/>
          <w:bCs/>
        </w:rPr>
        <w:t>小丽需用温度为</w:t>
      </w:r>
      <w:r>
        <w:rPr>
          <w:rFonts w:eastAsia="Times New Roman"/>
          <w:bCs/>
        </w:rPr>
        <w:t>40 ℃</w:t>
      </w:r>
      <w:r>
        <w:rPr>
          <w:rFonts w:ascii="宋体" w:hAnsi="宋体" w:cs="宋体"/>
          <w:bCs/>
        </w:rPr>
        <w:t>的水泡脚，便把</w:t>
      </w:r>
      <w:r>
        <w:rPr>
          <w:rFonts w:eastAsia="Times New Roman"/>
          <w:bCs/>
        </w:rPr>
        <w:t>90 ℃</w:t>
      </w:r>
      <w:r>
        <w:rPr>
          <w:rFonts w:ascii="宋体" w:hAnsi="宋体" w:cs="宋体"/>
          <w:bCs/>
        </w:rPr>
        <w:t>的热水与</w:t>
      </w:r>
      <w:r>
        <w:rPr>
          <w:rFonts w:eastAsia="Times New Roman"/>
          <w:bCs/>
        </w:rPr>
        <w:t>10 kg、 20 ℃</w:t>
      </w:r>
      <w:r>
        <w:rPr>
          <w:rFonts w:ascii="宋体" w:hAnsi="宋体" w:cs="宋体"/>
          <w:bCs/>
        </w:rPr>
        <w:t>的水混合，设混合过程没有热量损失。问：需要</w:t>
      </w:r>
      <w:r>
        <w:rPr>
          <w:rFonts w:eastAsia="Times New Roman"/>
          <w:bCs/>
        </w:rPr>
        <w:t>90 ℃</w:t>
      </w:r>
      <w:r>
        <w:rPr>
          <w:rFonts w:ascii="宋体" w:hAnsi="宋体" w:cs="宋体"/>
          <w:bCs/>
        </w:rPr>
        <w:t>的热水多少</w:t>
      </w:r>
      <w:r>
        <w:rPr>
          <w:rFonts w:eastAsia="Times New Roman"/>
          <w:bCs/>
        </w:rPr>
        <w:t>kg</w:t>
      </w:r>
      <w:r>
        <w:rPr>
          <w:rFonts w:ascii="宋体" w:hAnsi="宋体" w:cs="宋体"/>
          <w:bCs/>
        </w:rPr>
        <w:t>？</w:t>
      </w:r>
    </w:p>
    <w:p w14:paraId="55200ED3" w14:textId="77777777" w:rsidR="00E21CC7" w:rsidRDefault="00E21CC7" w:rsidP="00E21CC7">
      <w:pPr>
        <w:spacing w:line="360" w:lineRule="auto"/>
        <w:jc w:val="left"/>
        <w:outlineLvl w:val="0"/>
        <w:rPr>
          <w:rFonts w:ascii="宋体" w:hAnsi="宋体" w:cs="宋体"/>
        </w:rPr>
      </w:pPr>
      <w:r>
        <w:rPr>
          <w:rFonts w:ascii="宋体" w:hAnsi="宋体" w:cs="宋体" w:hint="eastAsia"/>
          <w:noProof/>
        </w:rPr>
        <w:drawing>
          <wp:inline distT="0" distB="0" distL="0" distR="0" wp14:anchorId="0CF77556" wp14:editId="0C5D0C08">
            <wp:extent cx="1165225" cy="349250"/>
            <wp:effectExtent l="0" t="0" r="15875" b="12700"/>
            <wp:docPr id="40076" name="图片 40076" descr="公司名称&#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76" name="图片 40076" descr="公司名称&#10;&#10;低可信度描述已自动生成"/>
                    <pic:cNvPicPr>
                      <a:picLocks noChangeAspect="1" noChangeArrowheads="1"/>
                    </pic:cNvPicPr>
                  </pic:nvPicPr>
                  <pic:blipFill>
                    <a:blip r:embed="rId24" cstate="print">
                      <a:extLst>
                        <a:ext uri="{28A0092B-C50C-407E-A947-70E740481C1C}">
                          <a14:useLocalDpi xmlns:a14="http://schemas.microsoft.com/office/drawing/2010/main" val="0"/>
                        </a:ext>
                      </a:extLst>
                    </a:blip>
                    <a:stretch>
                      <a:fillRect/>
                    </a:stretch>
                  </pic:blipFill>
                  <pic:spPr>
                    <a:xfrm>
                      <a:off x="0" y="0"/>
                      <a:ext cx="1165442" cy="349461"/>
                    </a:xfrm>
                    <a:prstGeom prst="rect">
                      <a:avLst/>
                    </a:prstGeom>
                    <a:noFill/>
                    <a:ln>
                      <a:noFill/>
                    </a:ln>
                  </pic:spPr>
                </pic:pic>
              </a:graphicData>
            </a:graphic>
          </wp:inline>
        </w:drawing>
      </w:r>
    </w:p>
    <w:p w14:paraId="49E5A964" w14:textId="77777777" w:rsidR="00E21CC7" w:rsidRDefault="00E21CC7" w:rsidP="00E21CC7">
      <w:pPr>
        <w:spacing w:line="360" w:lineRule="auto"/>
        <w:jc w:val="left"/>
        <w:textAlignment w:val="center"/>
        <w:rPr>
          <w:rFonts w:ascii="宋体" w:hAnsi="宋体" w:cs="宋体"/>
          <w:bCs/>
        </w:rPr>
      </w:pPr>
      <w:r>
        <w:rPr>
          <w:bCs/>
        </w:rPr>
        <w:t>1</w:t>
      </w:r>
      <w:r>
        <w:rPr>
          <w:bCs/>
        </w:rPr>
        <w:t>．（</w:t>
      </w:r>
      <w:r>
        <w:rPr>
          <w:bCs/>
        </w:rPr>
        <w:t>2019·</w:t>
      </w:r>
      <w:r>
        <w:rPr>
          <w:bCs/>
        </w:rPr>
        <w:t>四川师范大学附属中学初三期中）</w:t>
      </w:r>
      <w:r>
        <w:rPr>
          <w:rFonts w:ascii="宋体" w:hAnsi="宋体" w:cs="宋体"/>
          <w:bCs/>
        </w:rPr>
        <w:t>阅读短文，回答文后的问题</w:t>
      </w:r>
    </w:p>
    <w:p w14:paraId="0AA03B05" w14:textId="77777777" w:rsidR="00E21CC7" w:rsidRDefault="00E21CC7" w:rsidP="00E21CC7">
      <w:pPr>
        <w:spacing w:line="360" w:lineRule="auto"/>
        <w:jc w:val="center"/>
        <w:textAlignment w:val="center"/>
        <w:rPr>
          <w:rFonts w:ascii="宋体" w:hAnsi="宋体" w:cs="宋体"/>
          <w:bCs/>
        </w:rPr>
      </w:pPr>
      <w:r>
        <w:rPr>
          <w:rFonts w:ascii="宋体" w:hAnsi="宋体" w:cs="宋体"/>
          <w:bCs/>
        </w:rPr>
        <w:t>风寒温度</w:t>
      </w:r>
    </w:p>
    <w:p w14:paraId="4004F28D" w14:textId="77777777" w:rsidR="00E21CC7" w:rsidRDefault="00E21CC7" w:rsidP="00E21CC7">
      <w:pPr>
        <w:spacing w:line="360" w:lineRule="auto"/>
        <w:jc w:val="left"/>
        <w:textAlignment w:val="center"/>
        <w:rPr>
          <w:rFonts w:ascii="宋体" w:hAnsi="宋体" w:cs="宋体"/>
          <w:bCs/>
        </w:rPr>
      </w:pPr>
      <w:r>
        <w:rPr>
          <w:rFonts w:ascii="宋体" w:hAnsi="宋体" w:cs="宋体"/>
          <w:bCs/>
        </w:rPr>
        <w:t>人们都有这样的体验：走在街上，穿着的衣服感觉冷暖刚好适宜，这时突然起了一阵大风，顿时感觉周身寒冷，这就是风寒效应，风寒效应会影响人们对冷的感觉，导致人体感觉的温度与温度计的示数有明显的差别，原来，人体的主要散热部位是皮肤，通过皮肤红外辐射、接触传导热量、冷热空气对流和汗液蒸发等方式散热。当无风时，在人体皮肤和周围空气之间，有一个比较稳定的空气层，由于空气是热的不良导体，可以起到保温作用；当刮风时，稳定的空气保温层不断被新来的冷空气所代替，并把热量带走．风速越</w:t>
      </w:r>
      <w:r>
        <w:rPr>
          <w:rFonts w:ascii="宋体" w:hAnsi="宋体" w:cs="宋体"/>
          <w:bCs/>
        </w:rPr>
        <w:lastRenderedPageBreak/>
        <w:t>大，人体散失的热量越快、越多，人也就感觉越寒冷．科学家提出用风寒温度描述刮风时人体皮肤感觉的温度．并通过大量实验找出了风寒温度和风速的关系，下表是在气温为</w:t>
      </w:r>
      <w:r>
        <w:rPr>
          <w:rFonts w:eastAsia="Times New Roman"/>
          <w:bCs/>
        </w:rPr>
        <w:t>5℃</w:t>
      </w:r>
      <w:r>
        <w:rPr>
          <w:rFonts w:ascii="宋体" w:hAnsi="宋体" w:cs="宋体"/>
          <w:bCs/>
        </w:rPr>
        <w:t>时，风寒温度和风速的关系。</w:t>
      </w:r>
    </w:p>
    <w:tbl>
      <w:tblPr>
        <w:tblW w:w="3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1545"/>
        <w:gridCol w:w="450"/>
        <w:gridCol w:w="450"/>
        <w:gridCol w:w="450"/>
        <w:gridCol w:w="450"/>
        <w:gridCol w:w="450"/>
      </w:tblGrid>
      <w:tr w:rsidR="00E21CC7" w14:paraId="6841C726" w14:textId="77777777" w:rsidTr="00FC15B7">
        <w:trPr>
          <w:trHeight w:val="330"/>
        </w:trPr>
        <w:tc>
          <w:tcPr>
            <w:tcW w:w="15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18D9ECDB" w14:textId="77777777" w:rsidR="00E21CC7" w:rsidRDefault="00E21CC7" w:rsidP="00FC15B7">
            <w:pPr>
              <w:spacing w:line="360" w:lineRule="auto"/>
              <w:jc w:val="left"/>
              <w:textAlignment w:val="center"/>
              <w:rPr>
                <w:rFonts w:ascii="宋体" w:hAnsi="宋体" w:cs="宋体"/>
                <w:bCs/>
              </w:rPr>
            </w:pPr>
            <w:r>
              <w:rPr>
                <w:rFonts w:ascii="宋体" w:hAnsi="宋体" w:cs="宋体"/>
                <w:bCs/>
              </w:rPr>
              <w:t>风速（</w:t>
            </w:r>
            <w:r>
              <w:rPr>
                <w:rFonts w:eastAsia="Times New Roman"/>
                <w:bCs/>
              </w:rPr>
              <w:t>km/h</w:t>
            </w:r>
            <w:r>
              <w:rPr>
                <w:rFonts w:ascii="宋体" w:hAnsi="宋体" w:cs="宋体"/>
                <w:bCs/>
              </w:rPr>
              <w:t>）</w:t>
            </w:r>
            <w:r>
              <w:rPr>
                <w:bCs/>
              </w:rPr>
              <w:br/>
            </w:r>
          </w:p>
        </w:tc>
        <w:tc>
          <w:tcPr>
            <w:tcW w:w="450" w:type="dxa"/>
            <w:tcBorders>
              <w:top w:val="single" w:sz="6" w:space="0" w:color="000000"/>
              <w:left w:val="nil"/>
              <w:bottom w:val="single" w:sz="6" w:space="0" w:color="000000"/>
              <w:right w:val="single" w:sz="6" w:space="0" w:color="000000"/>
            </w:tcBorders>
            <w:tcMar>
              <w:top w:w="75" w:type="dxa"/>
              <w:bottom w:w="75" w:type="dxa"/>
            </w:tcMar>
            <w:vAlign w:val="center"/>
          </w:tcPr>
          <w:p w14:paraId="7B605B08" w14:textId="77777777" w:rsidR="00E21CC7" w:rsidRDefault="00E21CC7" w:rsidP="00FC15B7">
            <w:pPr>
              <w:spacing w:line="360" w:lineRule="auto"/>
              <w:jc w:val="left"/>
              <w:textAlignment w:val="center"/>
              <w:rPr>
                <w:rFonts w:eastAsia="Times New Roman"/>
                <w:bCs/>
              </w:rPr>
            </w:pPr>
            <w:r>
              <w:rPr>
                <w:rFonts w:eastAsia="Times New Roman"/>
                <w:bCs/>
              </w:rPr>
              <w:t>0</w:t>
            </w:r>
            <w:r>
              <w:rPr>
                <w:bCs/>
              </w:rPr>
              <w:br/>
            </w:r>
          </w:p>
        </w:tc>
        <w:tc>
          <w:tcPr>
            <w:tcW w:w="450" w:type="dxa"/>
            <w:tcBorders>
              <w:top w:val="single" w:sz="6" w:space="0" w:color="000000"/>
              <w:left w:val="nil"/>
              <w:bottom w:val="single" w:sz="6" w:space="0" w:color="000000"/>
              <w:right w:val="single" w:sz="6" w:space="0" w:color="000000"/>
            </w:tcBorders>
            <w:tcMar>
              <w:top w:w="75" w:type="dxa"/>
              <w:bottom w:w="75" w:type="dxa"/>
            </w:tcMar>
            <w:vAlign w:val="center"/>
          </w:tcPr>
          <w:p w14:paraId="3A913B11" w14:textId="77777777" w:rsidR="00E21CC7" w:rsidRDefault="00E21CC7" w:rsidP="00FC15B7">
            <w:pPr>
              <w:spacing w:line="360" w:lineRule="auto"/>
              <w:jc w:val="left"/>
              <w:textAlignment w:val="center"/>
              <w:rPr>
                <w:rFonts w:eastAsia="Times New Roman"/>
                <w:bCs/>
              </w:rPr>
            </w:pPr>
            <w:r>
              <w:rPr>
                <w:rFonts w:eastAsia="Times New Roman"/>
                <w:bCs/>
              </w:rPr>
              <w:t>10</w:t>
            </w:r>
            <w:r>
              <w:rPr>
                <w:bCs/>
              </w:rPr>
              <w:br/>
            </w:r>
          </w:p>
        </w:tc>
        <w:tc>
          <w:tcPr>
            <w:tcW w:w="450" w:type="dxa"/>
            <w:tcBorders>
              <w:top w:val="single" w:sz="6" w:space="0" w:color="000000"/>
              <w:left w:val="nil"/>
              <w:bottom w:val="single" w:sz="6" w:space="0" w:color="000000"/>
              <w:right w:val="single" w:sz="6" w:space="0" w:color="000000"/>
            </w:tcBorders>
            <w:tcMar>
              <w:top w:w="75" w:type="dxa"/>
              <w:bottom w:w="75" w:type="dxa"/>
            </w:tcMar>
            <w:vAlign w:val="center"/>
          </w:tcPr>
          <w:p w14:paraId="7093CA13" w14:textId="77777777" w:rsidR="00E21CC7" w:rsidRDefault="00E21CC7" w:rsidP="00FC15B7">
            <w:pPr>
              <w:spacing w:line="360" w:lineRule="auto"/>
              <w:jc w:val="left"/>
              <w:textAlignment w:val="center"/>
              <w:rPr>
                <w:rFonts w:eastAsia="Times New Roman"/>
                <w:bCs/>
              </w:rPr>
            </w:pPr>
            <w:r>
              <w:rPr>
                <w:rFonts w:eastAsia="Times New Roman"/>
                <w:bCs/>
              </w:rPr>
              <w:t>20</w:t>
            </w:r>
            <w:r>
              <w:rPr>
                <w:bCs/>
              </w:rPr>
              <w:br/>
            </w:r>
          </w:p>
        </w:tc>
        <w:tc>
          <w:tcPr>
            <w:tcW w:w="450" w:type="dxa"/>
            <w:tcBorders>
              <w:top w:val="single" w:sz="6" w:space="0" w:color="000000"/>
              <w:left w:val="nil"/>
              <w:bottom w:val="single" w:sz="6" w:space="0" w:color="000000"/>
              <w:right w:val="single" w:sz="6" w:space="0" w:color="000000"/>
            </w:tcBorders>
            <w:tcMar>
              <w:top w:w="75" w:type="dxa"/>
              <w:bottom w:w="75" w:type="dxa"/>
            </w:tcMar>
            <w:vAlign w:val="center"/>
          </w:tcPr>
          <w:p w14:paraId="70BC1F01" w14:textId="77777777" w:rsidR="00E21CC7" w:rsidRDefault="00E21CC7" w:rsidP="00FC15B7">
            <w:pPr>
              <w:spacing w:line="360" w:lineRule="auto"/>
              <w:jc w:val="left"/>
              <w:textAlignment w:val="center"/>
              <w:rPr>
                <w:rFonts w:eastAsia="Times New Roman"/>
                <w:bCs/>
              </w:rPr>
            </w:pPr>
            <w:r>
              <w:rPr>
                <w:rFonts w:eastAsia="Times New Roman"/>
                <w:bCs/>
              </w:rPr>
              <w:t>30</w:t>
            </w:r>
            <w:r>
              <w:rPr>
                <w:bCs/>
              </w:rPr>
              <w:br/>
            </w:r>
          </w:p>
        </w:tc>
        <w:tc>
          <w:tcPr>
            <w:tcW w:w="450" w:type="dxa"/>
            <w:tcBorders>
              <w:top w:val="single" w:sz="6" w:space="0" w:color="000000"/>
              <w:left w:val="nil"/>
              <w:bottom w:val="single" w:sz="6" w:space="0" w:color="000000"/>
              <w:right w:val="single" w:sz="6" w:space="0" w:color="000000"/>
            </w:tcBorders>
            <w:tcMar>
              <w:top w:w="75" w:type="dxa"/>
              <w:bottom w:w="75" w:type="dxa"/>
            </w:tcMar>
            <w:vAlign w:val="center"/>
          </w:tcPr>
          <w:p w14:paraId="7BFE5CF9" w14:textId="77777777" w:rsidR="00E21CC7" w:rsidRDefault="00E21CC7" w:rsidP="00FC15B7">
            <w:pPr>
              <w:spacing w:line="360" w:lineRule="auto"/>
              <w:jc w:val="left"/>
              <w:textAlignment w:val="center"/>
              <w:rPr>
                <w:rFonts w:eastAsia="Times New Roman"/>
                <w:bCs/>
              </w:rPr>
            </w:pPr>
            <w:r>
              <w:rPr>
                <w:rFonts w:eastAsia="Times New Roman"/>
                <w:bCs/>
              </w:rPr>
              <w:t>40</w:t>
            </w:r>
            <w:r>
              <w:rPr>
                <w:bCs/>
              </w:rPr>
              <w:br/>
            </w:r>
          </w:p>
        </w:tc>
      </w:tr>
      <w:tr w:rsidR="00E21CC7" w14:paraId="1DB41FCF" w14:textId="77777777" w:rsidTr="00FC15B7">
        <w:trPr>
          <w:trHeight w:val="330"/>
        </w:trPr>
        <w:tc>
          <w:tcPr>
            <w:tcW w:w="1545" w:type="dxa"/>
            <w:tcBorders>
              <w:top w:val="nil"/>
              <w:left w:val="single" w:sz="6" w:space="0" w:color="000000"/>
              <w:bottom w:val="single" w:sz="6" w:space="0" w:color="000000"/>
              <w:right w:val="single" w:sz="6" w:space="0" w:color="000000"/>
            </w:tcBorders>
            <w:tcMar>
              <w:top w:w="75" w:type="dxa"/>
              <w:bottom w:w="75" w:type="dxa"/>
            </w:tcMar>
            <w:vAlign w:val="center"/>
          </w:tcPr>
          <w:p w14:paraId="3E81DF09" w14:textId="77777777" w:rsidR="00E21CC7" w:rsidRDefault="00E21CC7" w:rsidP="00FC15B7">
            <w:pPr>
              <w:spacing w:line="360" w:lineRule="auto"/>
              <w:jc w:val="left"/>
              <w:textAlignment w:val="center"/>
              <w:rPr>
                <w:rFonts w:ascii="宋体" w:hAnsi="宋体" w:cs="宋体"/>
                <w:bCs/>
              </w:rPr>
            </w:pPr>
            <w:r>
              <w:rPr>
                <w:rFonts w:ascii="宋体" w:hAnsi="宋体" w:cs="宋体"/>
                <w:bCs/>
              </w:rPr>
              <w:t>风寒温度（</w:t>
            </w:r>
            <w:r>
              <w:rPr>
                <w:rFonts w:eastAsia="Times New Roman"/>
                <w:bCs/>
              </w:rPr>
              <w:t>℃</w:t>
            </w:r>
            <w:r>
              <w:rPr>
                <w:rFonts w:ascii="宋体" w:hAnsi="宋体" w:cs="宋体"/>
                <w:bCs/>
              </w:rPr>
              <w:t>）</w:t>
            </w:r>
            <w:r>
              <w:rPr>
                <w:bCs/>
              </w:rPr>
              <w:br/>
            </w:r>
          </w:p>
        </w:tc>
        <w:tc>
          <w:tcPr>
            <w:tcW w:w="450" w:type="dxa"/>
            <w:tcBorders>
              <w:top w:val="nil"/>
              <w:left w:val="nil"/>
              <w:bottom w:val="single" w:sz="6" w:space="0" w:color="000000"/>
              <w:right w:val="single" w:sz="6" w:space="0" w:color="000000"/>
            </w:tcBorders>
            <w:tcMar>
              <w:top w:w="75" w:type="dxa"/>
              <w:bottom w:w="75" w:type="dxa"/>
            </w:tcMar>
            <w:vAlign w:val="center"/>
          </w:tcPr>
          <w:p w14:paraId="17563B22" w14:textId="77777777" w:rsidR="00E21CC7" w:rsidRDefault="00E21CC7" w:rsidP="00FC15B7">
            <w:pPr>
              <w:spacing w:line="360" w:lineRule="auto"/>
              <w:jc w:val="left"/>
              <w:textAlignment w:val="center"/>
              <w:rPr>
                <w:rFonts w:eastAsia="Times New Roman"/>
                <w:bCs/>
              </w:rPr>
            </w:pPr>
            <w:r>
              <w:rPr>
                <w:rFonts w:eastAsia="Times New Roman"/>
                <w:bCs/>
              </w:rPr>
              <w:t>5</w:t>
            </w:r>
            <w:r>
              <w:rPr>
                <w:bCs/>
              </w:rPr>
              <w:br/>
            </w:r>
          </w:p>
        </w:tc>
        <w:tc>
          <w:tcPr>
            <w:tcW w:w="450" w:type="dxa"/>
            <w:tcBorders>
              <w:top w:val="nil"/>
              <w:left w:val="nil"/>
              <w:bottom w:val="single" w:sz="6" w:space="0" w:color="000000"/>
              <w:right w:val="single" w:sz="6" w:space="0" w:color="000000"/>
            </w:tcBorders>
            <w:tcMar>
              <w:top w:w="75" w:type="dxa"/>
              <w:bottom w:w="75" w:type="dxa"/>
            </w:tcMar>
            <w:vAlign w:val="center"/>
          </w:tcPr>
          <w:p w14:paraId="6227392D" w14:textId="77777777" w:rsidR="00E21CC7" w:rsidRDefault="00E21CC7" w:rsidP="00FC15B7">
            <w:pPr>
              <w:spacing w:line="360" w:lineRule="auto"/>
              <w:jc w:val="left"/>
              <w:textAlignment w:val="center"/>
              <w:rPr>
                <w:rFonts w:eastAsia="Times New Roman"/>
                <w:bCs/>
              </w:rPr>
            </w:pPr>
            <w:r>
              <w:rPr>
                <w:rFonts w:eastAsia="Times New Roman"/>
                <w:bCs/>
              </w:rPr>
              <w:t>3</w:t>
            </w:r>
            <w:r>
              <w:rPr>
                <w:bCs/>
              </w:rPr>
              <w:br/>
            </w:r>
          </w:p>
        </w:tc>
        <w:tc>
          <w:tcPr>
            <w:tcW w:w="450" w:type="dxa"/>
            <w:tcBorders>
              <w:top w:val="nil"/>
              <w:left w:val="nil"/>
              <w:bottom w:val="single" w:sz="6" w:space="0" w:color="000000"/>
              <w:right w:val="single" w:sz="6" w:space="0" w:color="000000"/>
            </w:tcBorders>
            <w:tcMar>
              <w:top w:w="75" w:type="dxa"/>
              <w:bottom w:w="75" w:type="dxa"/>
            </w:tcMar>
            <w:vAlign w:val="center"/>
          </w:tcPr>
          <w:p w14:paraId="15C96B89" w14:textId="77777777" w:rsidR="00E21CC7" w:rsidRDefault="00E21CC7" w:rsidP="00FC15B7">
            <w:pPr>
              <w:spacing w:line="360" w:lineRule="auto"/>
              <w:jc w:val="left"/>
              <w:textAlignment w:val="center"/>
              <w:rPr>
                <w:rFonts w:eastAsia="Times New Roman"/>
                <w:bCs/>
              </w:rPr>
            </w:pPr>
            <w:r>
              <w:rPr>
                <w:rFonts w:eastAsia="Times New Roman"/>
                <w:bCs/>
              </w:rPr>
              <w:t>1</w:t>
            </w:r>
            <w:r>
              <w:rPr>
                <w:bCs/>
              </w:rPr>
              <w:br/>
            </w:r>
          </w:p>
        </w:tc>
        <w:tc>
          <w:tcPr>
            <w:tcW w:w="450" w:type="dxa"/>
            <w:tcBorders>
              <w:top w:val="nil"/>
              <w:left w:val="nil"/>
              <w:bottom w:val="single" w:sz="6" w:space="0" w:color="000000"/>
              <w:right w:val="single" w:sz="6" w:space="0" w:color="000000"/>
            </w:tcBorders>
            <w:tcMar>
              <w:top w:w="75" w:type="dxa"/>
              <w:bottom w:w="75" w:type="dxa"/>
            </w:tcMar>
            <w:vAlign w:val="center"/>
          </w:tcPr>
          <w:p w14:paraId="6B2F27BB" w14:textId="77777777" w:rsidR="00E21CC7" w:rsidRDefault="00E21CC7" w:rsidP="00FC15B7">
            <w:pPr>
              <w:spacing w:line="360" w:lineRule="auto"/>
              <w:jc w:val="left"/>
              <w:textAlignment w:val="center"/>
              <w:rPr>
                <w:rFonts w:eastAsia="Times New Roman"/>
                <w:bCs/>
              </w:rPr>
            </w:pPr>
            <w:r>
              <w:rPr>
                <w:rFonts w:eastAsia="Times New Roman"/>
                <w:bCs/>
              </w:rPr>
              <w:t>-1</w:t>
            </w:r>
            <w:r>
              <w:rPr>
                <w:bCs/>
              </w:rPr>
              <w:br/>
            </w:r>
          </w:p>
        </w:tc>
        <w:tc>
          <w:tcPr>
            <w:tcW w:w="450" w:type="dxa"/>
            <w:tcBorders>
              <w:top w:val="nil"/>
              <w:left w:val="nil"/>
              <w:bottom w:val="single" w:sz="6" w:space="0" w:color="000000"/>
              <w:right w:val="single" w:sz="6" w:space="0" w:color="000000"/>
            </w:tcBorders>
            <w:tcMar>
              <w:top w:w="75" w:type="dxa"/>
              <w:bottom w:w="75" w:type="dxa"/>
            </w:tcMar>
            <w:vAlign w:val="center"/>
          </w:tcPr>
          <w:p w14:paraId="0B141D49" w14:textId="77777777" w:rsidR="00E21CC7" w:rsidRDefault="00E21CC7" w:rsidP="00FC15B7">
            <w:pPr>
              <w:spacing w:line="360" w:lineRule="auto"/>
              <w:jc w:val="left"/>
              <w:textAlignment w:val="center"/>
              <w:rPr>
                <w:rFonts w:eastAsia="Times New Roman"/>
                <w:bCs/>
              </w:rPr>
            </w:pPr>
            <w:r>
              <w:rPr>
                <w:rFonts w:eastAsia="Times New Roman"/>
                <w:bCs/>
              </w:rPr>
              <w:t>-3</w:t>
            </w:r>
            <w:r>
              <w:rPr>
                <w:bCs/>
              </w:rPr>
              <w:br/>
            </w:r>
          </w:p>
        </w:tc>
      </w:tr>
    </w:tbl>
    <w:p w14:paraId="22351B12" w14:textId="77777777" w:rsidR="00E21CC7" w:rsidRDefault="00E21CC7" w:rsidP="00E21CC7">
      <w:pPr>
        <w:spacing w:line="360" w:lineRule="auto"/>
        <w:jc w:val="left"/>
        <w:textAlignment w:val="center"/>
        <w:rPr>
          <w:rFonts w:ascii="宋体" w:hAnsi="宋体" w:cs="宋体"/>
          <w:bCs/>
        </w:rPr>
      </w:pPr>
      <w:r>
        <w:rPr>
          <w:rFonts w:ascii="宋体" w:hAnsi="宋体" w:cs="宋体"/>
          <w:bCs/>
        </w:rPr>
        <w:t>（</w:t>
      </w:r>
      <w:r>
        <w:rPr>
          <w:rFonts w:eastAsia="Times New Roman"/>
          <w:bCs/>
        </w:rPr>
        <w:t>1</w:t>
      </w:r>
      <w:r>
        <w:rPr>
          <w:rFonts w:ascii="宋体" w:hAnsi="宋体" w:cs="宋体"/>
          <w:bCs/>
        </w:rPr>
        <w:t>）风会使人感觉更寒冷的原因主要是加强了下列哪种散热方式</w:t>
      </w:r>
      <w:r>
        <w:rPr>
          <w:bCs/>
        </w:rPr>
        <w:t>（</w:t>
      </w:r>
      <w:r>
        <w:rPr>
          <w:bCs/>
        </w:rPr>
        <w:t>____</w:t>
      </w:r>
      <w:r>
        <w:rPr>
          <w:bCs/>
        </w:rPr>
        <w:t>）</w:t>
      </w:r>
    </w:p>
    <w:p w14:paraId="6A5C5754" w14:textId="77777777" w:rsidR="00E21CC7" w:rsidRDefault="00E21CC7" w:rsidP="00E21CC7">
      <w:pPr>
        <w:spacing w:line="360" w:lineRule="auto"/>
        <w:jc w:val="left"/>
        <w:textAlignment w:val="center"/>
        <w:rPr>
          <w:rFonts w:ascii="宋体" w:hAnsi="宋体" w:cs="宋体"/>
          <w:bCs/>
        </w:rPr>
      </w:pPr>
      <w:r>
        <w:rPr>
          <w:rFonts w:eastAsia="Times New Roman"/>
          <w:bCs/>
        </w:rPr>
        <w:t>A</w:t>
      </w:r>
      <w:r>
        <w:rPr>
          <w:rFonts w:ascii="宋体" w:hAnsi="宋体" w:cs="宋体"/>
          <w:bCs/>
        </w:rPr>
        <w:t>．辐射</w:t>
      </w:r>
      <w:r>
        <w:rPr>
          <w:rFonts w:eastAsia="Times New Roman"/>
          <w:bCs/>
        </w:rPr>
        <w:t xml:space="preserve">        B</w:t>
      </w:r>
      <w:r>
        <w:rPr>
          <w:rFonts w:ascii="宋体" w:hAnsi="宋体" w:cs="宋体"/>
          <w:bCs/>
        </w:rPr>
        <w:t>．传导</w:t>
      </w:r>
      <w:r>
        <w:rPr>
          <w:rFonts w:eastAsia="Times New Roman"/>
          <w:bCs/>
        </w:rPr>
        <w:t xml:space="preserve">         C</w:t>
      </w:r>
      <w:r>
        <w:rPr>
          <w:rFonts w:ascii="宋体" w:hAnsi="宋体" w:cs="宋体"/>
          <w:bCs/>
        </w:rPr>
        <w:t>．对流</w:t>
      </w:r>
      <w:r>
        <w:rPr>
          <w:rFonts w:eastAsia="Times New Roman"/>
          <w:bCs/>
        </w:rPr>
        <w:t xml:space="preserve">        D</w:t>
      </w:r>
      <w:r>
        <w:rPr>
          <w:rFonts w:ascii="宋体" w:hAnsi="宋体" w:cs="宋体"/>
          <w:bCs/>
        </w:rPr>
        <w:t>．汗液蒸发</w:t>
      </w:r>
    </w:p>
    <w:p w14:paraId="738F30E4" w14:textId="77777777" w:rsidR="00E21CC7" w:rsidRDefault="00E21CC7" w:rsidP="00E21CC7">
      <w:pPr>
        <w:spacing w:line="360" w:lineRule="auto"/>
        <w:jc w:val="left"/>
        <w:textAlignment w:val="center"/>
        <w:rPr>
          <w:rFonts w:ascii="宋体" w:hAnsi="宋体" w:cs="宋体"/>
          <w:bCs/>
        </w:rPr>
      </w:pPr>
      <w:r>
        <w:rPr>
          <w:rFonts w:ascii="宋体" w:hAnsi="宋体" w:cs="宋体"/>
          <w:bCs/>
        </w:rPr>
        <w:t>（</w:t>
      </w:r>
      <w:r>
        <w:rPr>
          <w:rFonts w:eastAsia="Times New Roman"/>
          <w:bCs/>
        </w:rPr>
        <w:t>2</w:t>
      </w:r>
      <w:r>
        <w:rPr>
          <w:rFonts w:ascii="宋体" w:hAnsi="宋体" w:cs="宋体"/>
          <w:bCs/>
        </w:rPr>
        <w:t>）一个质量为</w:t>
      </w:r>
      <w:r>
        <w:rPr>
          <w:rFonts w:eastAsia="Times New Roman"/>
          <w:bCs/>
        </w:rPr>
        <w:t>50kg</w:t>
      </w:r>
      <w:r>
        <w:rPr>
          <w:rFonts w:ascii="宋体" w:hAnsi="宋体" w:cs="宋体"/>
          <w:bCs/>
        </w:rPr>
        <w:t>的人散失热量</w:t>
      </w:r>
      <w:r>
        <w:rPr>
          <w:rFonts w:eastAsia="Times New Roman"/>
          <w:bCs/>
        </w:rPr>
        <w:t>4.2×10</w:t>
      </w:r>
      <w:r>
        <w:rPr>
          <w:rFonts w:eastAsia="Times New Roman"/>
          <w:bCs/>
          <w:vertAlign w:val="superscript"/>
        </w:rPr>
        <w:t>5</w:t>
      </w:r>
      <w:r>
        <w:rPr>
          <w:rFonts w:eastAsia="Times New Roman"/>
          <w:bCs/>
        </w:rPr>
        <w:t>J</w:t>
      </w:r>
      <w:r>
        <w:rPr>
          <w:rFonts w:ascii="宋体" w:hAnsi="宋体" w:cs="宋体"/>
          <w:bCs/>
        </w:rPr>
        <w:t>，如果人体没有产生相应的热量，则体温将下降</w:t>
      </w:r>
      <w:r>
        <w:rPr>
          <w:bCs/>
        </w:rPr>
        <w:t>______</w:t>
      </w:r>
      <w:r>
        <w:rPr>
          <w:rFonts w:eastAsia="Times New Roman"/>
          <w:bCs/>
        </w:rPr>
        <w:t>℃</w:t>
      </w:r>
      <w:r>
        <w:rPr>
          <w:rFonts w:ascii="宋体" w:hAnsi="宋体" w:cs="宋体"/>
          <w:bCs/>
        </w:rPr>
        <w:t>；［人体的比热容取</w:t>
      </w:r>
      <w:r>
        <w:rPr>
          <w:rFonts w:eastAsia="Times New Roman"/>
          <w:bCs/>
        </w:rPr>
        <w:t>4.2×10</w:t>
      </w:r>
      <w:r>
        <w:rPr>
          <w:rFonts w:eastAsia="Times New Roman"/>
          <w:bCs/>
          <w:vertAlign w:val="superscript"/>
        </w:rPr>
        <w:t>3</w:t>
      </w:r>
      <w:r>
        <w:rPr>
          <w:rFonts w:eastAsia="Times New Roman"/>
          <w:bCs/>
        </w:rPr>
        <w:t>J/(kg·℃)</w:t>
      </w:r>
      <w:r>
        <w:rPr>
          <w:rFonts w:ascii="宋体" w:hAnsi="宋体" w:cs="宋体"/>
          <w:bCs/>
        </w:rPr>
        <w:t>］</w:t>
      </w:r>
    </w:p>
    <w:p w14:paraId="575392F0" w14:textId="77777777" w:rsidR="00E21CC7" w:rsidRDefault="00E21CC7" w:rsidP="00E21CC7">
      <w:pPr>
        <w:spacing w:line="360" w:lineRule="auto"/>
        <w:jc w:val="left"/>
        <w:textAlignment w:val="center"/>
        <w:rPr>
          <w:rFonts w:ascii="宋体" w:hAnsi="宋体" w:cs="宋体"/>
          <w:bCs/>
        </w:rPr>
      </w:pPr>
      <w:r>
        <w:rPr>
          <w:rFonts w:ascii="宋体" w:hAnsi="宋体" w:cs="宋体"/>
          <w:bCs/>
        </w:rPr>
        <w:t>（</w:t>
      </w:r>
      <w:r>
        <w:rPr>
          <w:rFonts w:eastAsia="Times New Roman"/>
          <w:bCs/>
        </w:rPr>
        <w:t>3</w:t>
      </w:r>
      <w:r>
        <w:rPr>
          <w:rFonts w:ascii="宋体" w:hAnsi="宋体" w:cs="宋体"/>
          <w:bCs/>
        </w:rPr>
        <w:t>）利用表格给出的数据</w:t>
      </w:r>
      <w:proofErr w:type="gramStart"/>
      <w:r>
        <w:rPr>
          <w:rFonts w:ascii="宋体" w:hAnsi="宋体" w:cs="宋体"/>
          <w:bCs/>
        </w:rPr>
        <w:t>作出</w:t>
      </w:r>
      <w:proofErr w:type="gramEnd"/>
      <w:r>
        <w:rPr>
          <w:rFonts w:ascii="宋体" w:hAnsi="宋体" w:cs="宋体"/>
          <w:bCs/>
        </w:rPr>
        <w:t>风寒温度</w:t>
      </w:r>
      <w:r>
        <w:rPr>
          <w:rFonts w:eastAsia="Times New Roman"/>
          <w:bCs/>
        </w:rPr>
        <w:t>—</w:t>
      </w:r>
      <w:r>
        <w:rPr>
          <w:rFonts w:ascii="宋体" w:hAnsi="宋体" w:cs="宋体"/>
          <w:bCs/>
        </w:rPr>
        <w:t>风速图像。</w:t>
      </w:r>
      <w:r>
        <w:rPr>
          <w:bCs/>
        </w:rPr>
        <w:t>（</w:t>
      </w:r>
      <w:r>
        <w:rPr>
          <w:bCs/>
        </w:rPr>
        <w:t>____</w:t>
      </w:r>
      <w:r>
        <w:rPr>
          <w:bCs/>
        </w:rPr>
        <w:t>）</w:t>
      </w:r>
    </w:p>
    <w:p w14:paraId="3C38E19F" w14:textId="77777777" w:rsidR="00E21CC7" w:rsidRDefault="00E21CC7" w:rsidP="00E21CC7">
      <w:pPr>
        <w:spacing w:line="360" w:lineRule="auto"/>
        <w:jc w:val="left"/>
        <w:textAlignment w:val="center"/>
        <w:rPr>
          <w:bCs/>
        </w:rPr>
      </w:pPr>
      <w:r>
        <w:rPr>
          <w:bCs/>
          <w:noProof/>
        </w:rPr>
        <w:drawing>
          <wp:inline distT="0" distB="0" distL="114300" distR="114300" wp14:anchorId="68A353B0" wp14:editId="5CCE7D66">
            <wp:extent cx="1638300" cy="1438275"/>
            <wp:effectExtent l="0" t="0" r="7620" b="9525"/>
            <wp:docPr id="100042" name="图片 10004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8524257" name="图片 100042" descr="figure"/>
                    <pic:cNvPicPr>
                      <a:picLocks noChangeAspect="1"/>
                    </pic:cNvPicPr>
                  </pic:nvPicPr>
                  <pic:blipFill>
                    <a:blip r:embed="rId25"/>
                    <a:stretch>
                      <a:fillRect/>
                    </a:stretch>
                  </pic:blipFill>
                  <pic:spPr>
                    <a:xfrm>
                      <a:off x="0" y="0"/>
                      <a:ext cx="1638300" cy="1438275"/>
                    </a:xfrm>
                    <a:prstGeom prst="rect">
                      <a:avLst/>
                    </a:prstGeom>
                  </pic:spPr>
                </pic:pic>
              </a:graphicData>
            </a:graphic>
          </wp:inline>
        </w:drawing>
      </w:r>
    </w:p>
    <w:p w14:paraId="6D3461D5" w14:textId="77777777" w:rsidR="00E21CC7" w:rsidRDefault="00E21CC7" w:rsidP="00E21CC7">
      <w:pPr>
        <w:spacing w:line="360" w:lineRule="auto"/>
        <w:jc w:val="left"/>
        <w:textAlignment w:val="center"/>
        <w:rPr>
          <w:rFonts w:ascii="宋体" w:hAnsi="宋体" w:cs="宋体"/>
          <w:bCs/>
        </w:rPr>
      </w:pPr>
      <w:r>
        <w:rPr>
          <w:rFonts w:ascii="宋体" w:hAnsi="宋体" w:cs="宋体"/>
          <w:bCs/>
        </w:rPr>
        <w:t>（</w:t>
      </w:r>
      <w:r>
        <w:rPr>
          <w:rFonts w:eastAsia="Times New Roman"/>
          <w:bCs/>
        </w:rPr>
        <w:t>4</w:t>
      </w:r>
      <w:r>
        <w:rPr>
          <w:rFonts w:ascii="宋体" w:hAnsi="宋体" w:cs="宋体"/>
          <w:bCs/>
        </w:rPr>
        <w:t>）当气温为</w:t>
      </w:r>
      <w:r>
        <w:rPr>
          <w:rFonts w:eastAsia="Times New Roman"/>
          <w:bCs/>
        </w:rPr>
        <w:t>5℃</w:t>
      </w:r>
      <w:r>
        <w:rPr>
          <w:rFonts w:ascii="宋体" w:hAnsi="宋体" w:cs="宋体"/>
          <w:bCs/>
        </w:rPr>
        <w:t>，风速为</w:t>
      </w:r>
      <w:r>
        <w:rPr>
          <w:rFonts w:eastAsia="Times New Roman"/>
          <w:bCs/>
        </w:rPr>
        <w:t>35km/h</w:t>
      </w:r>
      <w:r>
        <w:rPr>
          <w:rFonts w:ascii="宋体" w:hAnsi="宋体" w:cs="宋体"/>
          <w:bCs/>
        </w:rPr>
        <w:t>时，地面的水会结冰吗？</w:t>
      </w:r>
    </w:p>
    <w:p w14:paraId="0D9A16C0" w14:textId="77777777" w:rsidR="00E21CC7" w:rsidRDefault="00E21CC7" w:rsidP="00E21CC7">
      <w:pPr>
        <w:spacing w:line="360" w:lineRule="auto"/>
        <w:jc w:val="left"/>
        <w:textAlignment w:val="center"/>
        <w:rPr>
          <w:rFonts w:ascii="宋体" w:hAnsi="宋体" w:cs="宋体"/>
          <w:bCs/>
        </w:rPr>
      </w:pPr>
      <w:r>
        <w:rPr>
          <w:rFonts w:ascii="宋体" w:hAnsi="宋体" w:cs="宋体"/>
          <w:bCs/>
        </w:rPr>
        <w:t>答：</w:t>
      </w:r>
      <w:r>
        <w:rPr>
          <w:bCs/>
        </w:rPr>
        <w:t>_______</w:t>
      </w:r>
      <w:r>
        <w:rPr>
          <w:rFonts w:ascii="宋体" w:hAnsi="宋体" w:cs="宋体"/>
          <w:bCs/>
        </w:rPr>
        <w:t>；</w:t>
      </w:r>
    </w:p>
    <w:p w14:paraId="6B678CA7" w14:textId="77777777" w:rsidR="00E21CC7" w:rsidRDefault="00E21CC7" w:rsidP="00E21CC7">
      <w:pPr>
        <w:spacing w:line="360" w:lineRule="auto"/>
        <w:jc w:val="left"/>
        <w:textAlignment w:val="center"/>
        <w:rPr>
          <w:rFonts w:ascii="宋体" w:hAnsi="宋体" w:cs="宋体"/>
          <w:bCs/>
          <w:color w:val="FF0000"/>
        </w:rPr>
      </w:pPr>
      <w:r>
        <w:rPr>
          <w:rFonts w:ascii="宋体" w:hAnsi="宋体" w:cs="宋体"/>
          <w:bCs/>
        </w:rPr>
        <w:t>（</w:t>
      </w:r>
      <w:r>
        <w:rPr>
          <w:rFonts w:eastAsia="Times New Roman"/>
          <w:bCs/>
        </w:rPr>
        <w:t>5</w:t>
      </w:r>
      <w:r>
        <w:rPr>
          <w:rFonts w:ascii="宋体" w:hAnsi="宋体" w:cs="宋体"/>
          <w:bCs/>
        </w:rPr>
        <w:t>）根据所给数据，用</w:t>
      </w:r>
      <w:r>
        <w:rPr>
          <w:rFonts w:eastAsia="Times New Roman"/>
          <w:bCs/>
          <w:i/>
        </w:rPr>
        <w:t>T</w:t>
      </w:r>
      <w:r>
        <w:rPr>
          <w:rFonts w:ascii="宋体" w:hAnsi="宋体" w:cs="宋体"/>
          <w:bCs/>
        </w:rPr>
        <w:t>表示风寒温度，</w:t>
      </w:r>
      <w:r>
        <w:rPr>
          <w:rFonts w:eastAsia="Times New Roman"/>
          <w:bCs/>
          <w:i/>
        </w:rPr>
        <w:t>t</w:t>
      </w:r>
      <w:r>
        <w:rPr>
          <w:rFonts w:ascii="宋体" w:hAnsi="宋体" w:cs="宋体"/>
          <w:bCs/>
        </w:rPr>
        <w:t>表示气温，</w:t>
      </w:r>
      <w:r>
        <w:rPr>
          <w:rFonts w:eastAsia="Times New Roman"/>
          <w:bCs/>
          <w:i/>
        </w:rPr>
        <w:t>v</w:t>
      </w:r>
      <w:r>
        <w:rPr>
          <w:rFonts w:ascii="宋体" w:hAnsi="宋体" w:cs="宋体"/>
          <w:bCs/>
        </w:rPr>
        <w:t>表示风速，请你写出三者关系的表达式：</w:t>
      </w:r>
      <w:r>
        <w:rPr>
          <w:bCs/>
        </w:rPr>
        <w:t>______________</w:t>
      </w:r>
      <w:r>
        <w:rPr>
          <w:rFonts w:ascii="宋体" w:hAnsi="宋体" w:cs="宋体"/>
          <w:bCs/>
        </w:rPr>
        <w:t>。</w:t>
      </w:r>
      <w:r>
        <w:rPr>
          <w:bCs/>
          <w:color w:val="FF0000"/>
        </w:rPr>
        <w:t xml:space="preserve">   </w:t>
      </w:r>
    </w:p>
    <w:p w14:paraId="7E8BD8C0" w14:textId="77777777" w:rsidR="00E21CC7" w:rsidRDefault="00E21CC7" w:rsidP="00E21CC7">
      <w:pPr>
        <w:spacing w:line="360" w:lineRule="auto"/>
        <w:jc w:val="left"/>
        <w:textAlignment w:val="center"/>
        <w:rPr>
          <w:rFonts w:ascii="宋体" w:hAnsi="宋体" w:cs="宋体"/>
          <w:bCs/>
        </w:rPr>
      </w:pPr>
      <w:r>
        <w:rPr>
          <w:bCs/>
        </w:rPr>
        <w:t>2</w:t>
      </w:r>
      <w:r>
        <w:rPr>
          <w:bCs/>
        </w:rPr>
        <w:t>．（</w:t>
      </w:r>
      <w:r>
        <w:rPr>
          <w:bCs/>
        </w:rPr>
        <w:t>2021·</w:t>
      </w:r>
      <w:r>
        <w:rPr>
          <w:bCs/>
        </w:rPr>
        <w:t>运城市景胜中学初三开学考试）</w:t>
      </w:r>
      <w:r>
        <w:rPr>
          <w:rFonts w:ascii="宋体" w:hAnsi="宋体" w:cs="宋体"/>
          <w:bCs/>
        </w:rPr>
        <w:t>阅读短文并回答下列问题：</w:t>
      </w:r>
    </w:p>
    <w:p w14:paraId="56074824" w14:textId="77777777" w:rsidR="00E21CC7" w:rsidRDefault="00E21CC7" w:rsidP="00E21CC7">
      <w:pPr>
        <w:spacing w:line="360" w:lineRule="auto"/>
        <w:jc w:val="left"/>
        <w:textAlignment w:val="center"/>
        <w:rPr>
          <w:rFonts w:ascii="宋体" w:hAnsi="宋体" w:cs="宋体"/>
          <w:bCs/>
        </w:rPr>
      </w:pPr>
      <w:r>
        <w:rPr>
          <w:rFonts w:ascii="宋体" w:hAnsi="宋体" w:cs="宋体"/>
          <w:bCs/>
        </w:rPr>
        <w:lastRenderedPageBreak/>
        <w:t>隔热涂料</w:t>
      </w:r>
    </w:p>
    <w:p w14:paraId="706779CC" w14:textId="77777777" w:rsidR="00E21CC7" w:rsidRDefault="00E21CC7" w:rsidP="00E21CC7">
      <w:pPr>
        <w:spacing w:line="360" w:lineRule="auto"/>
        <w:jc w:val="left"/>
        <w:textAlignment w:val="center"/>
        <w:rPr>
          <w:rFonts w:ascii="宋体" w:hAnsi="宋体" w:cs="宋体"/>
          <w:bCs/>
        </w:rPr>
      </w:pPr>
      <w:r>
        <w:rPr>
          <w:rFonts w:ascii="宋体" w:hAnsi="宋体" w:cs="宋体"/>
          <w:bCs/>
        </w:rPr>
        <w:t>“隔热涂料”指近几年发展起来的一种反射热光型、工期短、见效快的功能性涂料。隔热涂料是集反射、辐射与空心微珠隔热于一体的新型降温涂料，采用添加中空玻璃或陶瓷微珠的隔热涂料能对太阳光中波长范围为</w:t>
      </w:r>
      <w:r>
        <w:rPr>
          <w:rFonts w:eastAsia="Times New Roman"/>
          <w:bCs/>
        </w:rPr>
        <w:t>400nm~2500nm</w:t>
      </w:r>
      <w:r>
        <w:rPr>
          <w:rFonts w:ascii="宋体" w:hAnsi="宋体" w:cs="宋体"/>
          <w:bCs/>
        </w:rPr>
        <w:t>的红外线进行高反射，不让太阳的热量在物体表面进行累积升温，又能自动进行热量辐射散热降温，把物体表面的热量辐射到外界去，降低物体的温度，即使在阴天和夜晚涂料也能辐射热量降低温度，在阳光强烈时，隔热涂料可以降低物体表面温度</w:t>
      </w:r>
      <w:r>
        <w:rPr>
          <w:rFonts w:eastAsia="Times New Roman"/>
          <w:bCs/>
        </w:rPr>
        <w:t>10~15°C</w:t>
      </w:r>
      <w:r>
        <w:rPr>
          <w:rFonts w:ascii="宋体" w:hAnsi="宋体" w:cs="宋体"/>
          <w:bCs/>
        </w:rPr>
        <w:t>左右，阴天和夜晚可以降温在</w:t>
      </w:r>
      <w:r>
        <w:rPr>
          <w:rFonts w:eastAsia="Times New Roman"/>
          <w:bCs/>
        </w:rPr>
        <w:t>3°C</w:t>
      </w:r>
      <w:r>
        <w:rPr>
          <w:rFonts w:ascii="宋体" w:hAnsi="宋体" w:cs="宋体"/>
          <w:bCs/>
        </w:rPr>
        <w:t>以上或是降低到和大气温度一致。</w:t>
      </w:r>
    </w:p>
    <w:p w14:paraId="4CB87674" w14:textId="77777777" w:rsidR="00E21CC7" w:rsidRDefault="00E21CC7" w:rsidP="00E21CC7">
      <w:pPr>
        <w:spacing w:line="360" w:lineRule="auto"/>
        <w:jc w:val="left"/>
        <w:textAlignment w:val="center"/>
        <w:rPr>
          <w:rFonts w:ascii="宋体" w:hAnsi="宋体" w:cs="宋体"/>
          <w:bCs/>
        </w:rPr>
      </w:pPr>
      <w:r>
        <w:rPr>
          <w:rFonts w:eastAsia="Times New Roman"/>
          <w:bCs/>
        </w:rPr>
        <w:t>(1)</w:t>
      </w:r>
      <w:r>
        <w:rPr>
          <w:rFonts w:ascii="宋体" w:hAnsi="宋体" w:cs="宋体"/>
          <w:bCs/>
        </w:rPr>
        <w:t>夏天游泳池中的水温会在阳光的作用下升高，内能</w:t>
      </w:r>
      <w:r>
        <w:rPr>
          <w:bCs/>
        </w:rPr>
        <w:t>______</w:t>
      </w:r>
      <w:r>
        <w:rPr>
          <w:rFonts w:ascii="宋体" w:hAnsi="宋体" w:cs="宋体"/>
          <w:bCs/>
        </w:rPr>
        <w:t>（选填“增大”或“减小”），在泳池周围，合理的利用隔热涂料，可以使水温降低</w:t>
      </w:r>
      <w:r>
        <w:rPr>
          <w:rFonts w:eastAsia="Times New Roman"/>
          <w:bCs/>
        </w:rPr>
        <w:t>2~5°C</w:t>
      </w:r>
      <w:r>
        <w:rPr>
          <w:rFonts w:ascii="宋体" w:hAnsi="宋体" w:cs="宋体"/>
          <w:bCs/>
        </w:rPr>
        <w:t>，这一温度与短文中的温度有差异是因为水的</w:t>
      </w:r>
      <w:r>
        <w:rPr>
          <w:bCs/>
        </w:rPr>
        <w:t>______</w:t>
      </w:r>
      <w:r>
        <w:rPr>
          <w:rFonts w:ascii="宋体" w:hAnsi="宋体" w:cs="宋体"/>
          <w:bCs/>
        </w:rPr>
        <w:t>较大；</w:t>
      </w:r>
    </w:p>
    <w:p w14:paraId="5BA516FB" w14:textId="77777777" w:rsidR="00E21CC7" w:rsidRDefault="00E21CC7" w:rsidP="00E21CC7">
      <w:pPr>
        <w:spacing w:line="360" w:lineRule="auto"/>
        <w:jc w:val="left"/>
        <w:textAlignment w:val="center"/>
        <w:rPr>
          <w:rFonts w:ascii="宋体" w:hAnsi="宋体" w:cs="宋体"/>
          <w:bCs/>
        </w:rPr>
      </w:pPr>
      <w:r>
        <w:rPr>
          <w:rFonts w:eastAsia="Times New Roman"/>
          <w:bCs/>
        </w:rPr>
        <w:t>(2)</w:t>
      </w:r>
      <w:r>
        <w:rPr>
          <w:rFonts w:ascii="宋体" w:hAnsi="宋体" w:cs="宋体"/>
          <w:bCs/>
        </w:rPr>
        <w:t>隔热涂料应用在建筑上时，可以通过反射光，避免因为太阳光照引起的</w:t>
      </w:r>
      <w:r>
        <w:rPr>
          <w:bCs/>
        </w:rPr>
        <w:t>______</w:t>
      </w:r>
      <w:r>
        <w:rPr>
          <w:rFonts w:ascii="宋体" w:hAnsi="宋体" w:cs="宋体"/>
          <w:bCs/>
        </w:rPr>
        <w:t>（选填“热传递”或“做功”），来</w:t>
      </w:r>
      <w:r>
        <w:rPr>
          <w:bCs/>
        </w:rPr>
        <w:t>______</w:t>
      </w:r>
      <w:r>
        <w:rPr>
          <w:rFonts w:ascii="宋体" w:hAnsi="宋体" w:cs="宋体"/>
          <w:bCs/>
        </w:rPr>
        <w:t>室内的温度（选填“升高”或“降低”）；</w:t>
      </w:r>
    </w:p>
    <w:p w14:paraId="676F8907" w14:textId="77777777" w:rsidR="00E21CC7" w:rsidRDefault="00E21CC7" w:rsidP="00E21CC7">
      <w:pPr>
        <w:spacing w:line="360" w:lineRule="auto"/>
        <w:jc w:val="left"/>
        <w:textAlignment w:val="center"/>
        <w:rPr>
          <w:rFonts w:ascii="宋体" w:hAnsi="宋体" w:cs="宋体"/>
        </w:rPr>
      </w:pPr>
      <w:r>
        <w:rPr>
          <w:rFonts w:eastAsia="Times New Roman"/>
          <w:bCs/>
        </w:rPr>
        <w:t>(3)</w:t>
      </w:r>
      <w:r>
        <w:rPr>
          <w:rFonts w:ascii="宋体" w:hAnsi="宋体" w:cs="宋体"/>
          <w:bCs/>
        </w:rPr>
        <w:t>隔热涂料不让太阳的热量在物体表面进行累积升温，主要原因是涂料可以对太阳红外线进行</w:t>
      </w:r>
      <w:r>
        <w:rPr>
          <w:bCs/>
        </w:rPr>
        <w:t>______</w:t>
      </w:r>
      <w:r>
        <w:rPr>
          <w:rFonts w:ascii="宋体" w:hAnsi="宋体" w:cs="宋体"/>
          <w:bCs/>
        </w:rPr>
        <w:t>。</w:t>
      </w:r>
      <w:r>
        <w:rPr>
          <w:bCs/>
        </w:rPr>
        <w:t xml:space="preserve">  </w:t>
      </w:r>
      <w:r>
        <w:rPr>
          <w:rFonts w:ascii="宋体" w:hAnsi="宋体" w:cs="宋体" w:hint="eastAsia"/>
        </w:rPr>
        <w:t xml:space="preserve">  </w:t>
      </w:r>
    </w:p>
    <w:p w14:paraId="3CE8B652" w14:textId="77777777" w:rsidR="00E21CC7" w:rsidRDefault="00E21CC7" w:rsidP="00E21CC7">
      <w:pPr>
        <w:spacing w:line="360" w:lineRule="auto"/>
        <w:jc w:val="left"/>
        <w:textAlignment w:val="center"/>
        <w:rPr>
          <w:rFonts w:ascii="宋体" w:hAnsi="宋体" w:cs="宋体"/>
          <w:bCs/>
          <w:color w:val="FF0000"/>
        </w:rPr>
      </w:pPr>
      <w:r>
        <w:rPr>
          <w:rFonts w:ascii="宋体" w:hAnsi="宋体" w:cs="宋体"/>
          <w:bCs/>
          <w:noProof/>
          <w:color w:val="FF0000"/>
        </w:rPr>
        <w:drawing>
          <wp:inline distT="0" distB="0" distL="114300" distR="114300" wp14:anchorId="78AD928F" wp14:editId="35DC765B">
            <wp:extent cx="1457325" cy="438150"/>
            <wp:effectExtent l="0" t="0" r="5715" b="3810"/>
            <wp:docPr id="30" name="图片 30" descr="57a09ab8e9693f8c3919ffbe00456f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4698950" name="图片 30" descr="57a09ab8e9693f8c3919ffbe00456f3"/>
                    <pic:cNvPicPr>
                      <a:picLocks noChangeAspect="1"/>
                    </pic:cNvPicPr>
                  </pic:nvPicPr>
                  <pic:blipFill>
                    <a:blip r:embed="rId26"/>
                    <a:stretch>
                      <a:fillRect/>
                    </a:stretch>
                  </pic:blipFill>
                  <pic:spPr>
                    <a:xfrm>
                      <a:off x="0" y="0"/>
                      <a:ext cx="1457325" cy="438150"/>
                    </a:xfrm>
                    <a:prstGeom prst="rect">
                      <a:avLst/>
                    </a:prstGeom>
                  </pic:spPr>
                </pic:pic>
              </a:graphicData>
            </a:graphic>
          </wp:inline>
        </w:drawing>
      </w:r>
    </w:p>
    <w:p w14:paraId="46A74D64"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1、（2018·淄博中考）下列实例中与"水的比热容较大"这一特性无关的是(  )</w:t>
      </w:r>
    </w:p>
    <w:p w14:paraId="1B50DADC"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A.让热水流过散热器供暖</w:t>
      </w:r>
    </w:p>
    <w:p w14:paraId="07E8E21F"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B.用循环水冷却汽车发动机</w:t>
      </w:r>
    </w:p>
    <w:p w14:paraId="0C377B95"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C.沿海地区昼夜温差较小</w:t>
      </w:r>
    </w:p>
    <w:p w14:paraId="478CBF12" w14:textId="77777777" w:rsidR="00E21CC7" w:rsidRDefault="00E21CC7" w:rsidP="00E21CC7">
      <w:pPr>
        <w:spacing w:line="360" w:lineRule="auto"/>
        <w:rPr>
          <w:rFonts w:ascii="宋体" w:hAnsi="宋体" w:cs="宋体"/>
          <w:color w:val="000000"/>
          <w:szCs w:val="21"/>
        </w:rPr>
      </w:pPr>
      <w:r>
        <w:rPr>
          <w:rFonts w:ascii="宋体" w:hAnsi="宋体" w:cs="宋体" w:hint="eastAsia"/>
          <w:color w:val="000000"/>
          <w:szCs w:val="21"/>
        </w:rPr>
        <w:t>D.夏天在房间内洒水降温</w:t>
      </w:r>
    </w:p>
    <w:p w14:paraId="7D8AFB5D" w14:textId="77777777" w:rsidR="00E21CC7" w:rsidRDefault="00E21CC7" w:rsidP="00E21CC7">
      <w:pPr>
        <w:spacing w:line="360" w:lineRule="auto"/>
        <w:jc w:val="left"/>
        <w:textAlignment w:val="center"/>
        <w:rPr>
          <w:rFonts w:ascii="宋体" w:hAnsi="宋体" w:cs="宋体"/>
          <w:bCs/>
        </w:rPr>
      </w:pPr>
      <w:r>
        <w:rPr>
          <w:bCs/>
        </w:rPr>
        <w:t>2</w:t>
      </w:r>
      <w:r>
        <w:rPr>
          <w:rFonts w:hint="eastAsia"/>
          <w:bCs/>
        </w:rPr>
        <w:t>、</w:t>
      </w:r>
      <w:r>
        <w:rPr>
          <w:bCs/>
        </w:rPr>
        <w:t>（</w:t>
      </w:r>
      <w:r>
        <w:rPr>
          <w:bCs/>
        </w:rPr>
        <w:t>2020·</w:t>
      </w:r>
      <w:r>
        <w:rPr>
          <w:bCs/>
        </w:rPr>
        <w:t>北京中考）</w:t>
      </w:r>
      <w:r>
        <w:rPr>
          <w:rFonts w:ascii="宋体" w:hAnsi="宋体" w:cs="宋体"/>
          <w:bCs/>
        </w:rPr>
        <w:t>依据表格中的数据，下列说法正确的是（</w:t>
      </w:r>
      <w:r>
        <w:rPr>
          <w:rFonts w:eastAsia="Times New Roman"/>
          <w:bCs/>
        </w:rPr>
        <w:t xml:space="preserve">  </w:t>
      </w:r>
      <w:r>
        <w:rPr>
          <w:rFonts w:ascii="宋体" w:hAnsi="宋体" w:cs="宋体"/>
          <w:bCs/>
        </w:rPr>
        <w:t>）</w:t>
      </w:r>
    </w:p>
    <w:tbl>
      <w:tblPr>
        <w:tblW w:w="5451"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646"/>
        <w:gridCol w:w="2805"/>
      </w:tblGrid>
      <w:tr w:rsidR="00E21CC7" w14:paraId="3D9290AE" w14:textId="77777777" w:rsidTr="00FC15B7">
        <w:trPr>
          <w:trHeight w:val="375"/>
        </w:trPr>
        <w:tc>
          <w:tcPr>
            <w:tcW w:w="264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57DA1938" w14:textId="77777777" w:rsidR="00E21CC7" w:rsidRDefault="00E21CC7" w:rsidP="00FC15B7">
            <w:pPr>
              <w:spacing w:line="360" w:lineRule="auto"/>
              <w:jc w:val="left"/>
              <w:textAlignment w:val="center"/>
              <w:rPr>
                <w:rFonts w:ascii="宋体" w:hAnsi="宋体" w:cs="宋体"/>
                <w:bCs/>
              </w:rPr>
            </w:pPr>
            <w:r>
              <w:rPr>
                <w:rFonts w:ascii="宋体" w:hAnsi="宋体" w:cs="宋体"/>
                <w:bCs/>
              </w:rPr>
              <w:lastRenderedPageBreak/>
              <w:t>物质</w:t>
            </w:r>
          </w:p>
        </w:tc>
        <w:tc>
          <w:tcPr>
            <w:tcW w:w="2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65064BB0" w14:textId="77777777" w:rsidR="00E21CC7" w:rsidRDefault="00E21CC7" w:rsidP="00FC15B7">
            <w:pPr>
              <w:spacing w:line="360" w:lineRule="auto"/>
              <w:jc w:val="left"/>
              <w:textAlignment w:val="center"/>
              <w:rPr>
                <w:rFonts w:ascii="宋体" w:hAnsi="宋体" w:cs="宋体"/>
                <w:bCs/>
              </w:rPr>
            </w:pPr>
            <w:r>
              <w:rPr>
                <w:rFonts w:ascii="宋体" w:hAnsi="宋体" w:cs="宋体"/>
                <w:bCs/>
              </w:rPr>
              <w:t>比热容</w:t>
            </w:r>
            <w:r>
              <w:rPr>
                <w:rFonts w:eastAsia="Times New Roman"/>
                <w:bCs/>
                <w:i/>
              </w:rPr>
              <w:t>c</w:t>
            </w:r>
            <w:r>
              <w:rPr>
                <w:rFonts w:eastAsia="Times New Roman"/>
                <w:bCs/>
              </w:rPr>
              <w:t xml:space="preserve">/ </w:t>
            </w:r>
            <w:r>
              <w:rPr>
                <w:rFonts w:ascii="宋体" w:hAnsi="宋体" w:cs="宋体"/>
                <w:bCs/>
              </w:rPr>
              <w:t>（</w:t>
            </w:r>
            <w:r>
              <w:rPr>
                <w:rFonts w:eastAsia="Times New Roman"/>
                <w:bCs/>
              </w:rPr>
              <w:t>J/(kg·°C)</w:t>
            </w:r>
            <w:r>
              <w:rPr>
                <w:rFonts w:eastAsia="Times New Roman"/>
                <w:bCs/>
                <w:vertAlign w:val="superscript"/>
              </w:rPr>
              <w:t>-1</w:t>
            </w:r>
            <w:r>
              <w:rPr>
                <w:rFonts w:ascii="宋体" w:hAnsi="宋体" w:cs="宋体"/>
                <w:bCs/>
              </w:rPr>
              <w:t>）</w:t>
            </w:r>
          </w:p>
        </w:tc>
      </w:tr>
      <w:tr w:rsidR="00E21CC7" w14:paraId="7482002B" w14:textId="77777777" w:rsidTr="00FC15B7">
        <w:trPr>
          <w:trHeight w:val="375"/>
        </w:trPr>
        <w:tc>
          <w:tcPr>
            <w:tcW w:w="264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AC532B6" w14:textId="77777777" w:rsidR="00E21CC7" w:rsidRDefault="00E21CC7" w:rsidP="00FC15B7">
            <w:pPr>
              <w:spacing w:line="360" w:lineRule="auto"/>
              <w:jc w:val="left"/>
              <w:textAlignment w:val="center"/>
              <w:rPr>
                <w:rFonts w:ascii="宋体" w:hAnsi="宋体" w:cs="宋体"/>
                <w:bCs/>
              </w:rPr>
            </w:pPr>
            <w:r>
              <w:rPr>
                <w:rFonts w:ascii="宋体" w:hAnsi="宋体" w:cs="宋体"/>
                <w:bCs/>
              </w:rPr>
              <w:t>水</w:t>
            </w:r>
          </w:p>
        </w:tc>
        <w:tc>
          <w:tcPr>
            <w:tcW w:w="2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A373F3E" w14:textId="77777777" w:rsidR="00E21CC7" w:rsidRDefault="00E21CC7" w:rsidP="00FC15B7">
            <w:pPr>
              <w:spacing w:line="360" w:lineRule="auto"/>
              <w:jc w:val="left"/>
              <w:textAlignment w:val="center"/>
              <w:rPr>
                <w:rFonts w:eastAsia="Times New Roman"/>
                <w:bCs/>
              </w:rPr>
            </w:pPr>
            <w:r>
              <w:rPr>
                <w:rFonts w:eastAsia="Times New Roman"/>
                <w:bCs/>
              </w:rPr>
              <w:t>4.2×10</w:t>
            </w:r>
            <w:r>
              <w:rPr>
                <w:rFonts w:eastAsia="Times New Roman"/>
                <w:bCs/>
                <w:vertAlign w:val="superscript"/>
              </w:rPr>
              <w:t>3</w:t>
            </w:r>
          </w:p>
        </w:tc>
      </w:tr>
      <w:tr w:rsidR="00E21CC7" w14:paraId="6386B4B1" w14:textId="77777777" w:rsidTr="00FC15B7">
        <w:trPr>
          <w:trHeight w:val="375"/>
        </w:trPr>
        <w:tc>
          <w:tcPr>
            <w:tcW w:w="264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A4D58DF" w14:textId="77777777" w:rsidR="00E21CC7" w:rsidRDefault="00E21CC7" w:rsidP="00FC15B7">
            <w:pPr>
              <w:spacing w:line="360" w:lineRule="auto"/>
              <w:jc w:val="left"/>
              <w:textAlignment w:val="center"/>
              <w:rPr>
                <w:rFonts w:ascii="宋体" w:hAnsi="宋体" w:cs="宋体"/>
                <w:bCs/>
              </w:rPr>
            </w:pPr>
            <w:r>
              <w:rPr>
                <w:rFonts w:ascii="宋体" w:hAnsi="宋体" w:cs="宋体"/>
                <w:bCs/>
              </w:rPr>
              <w:t>煤油</w:t>
            </w:r>
          </w:p>
        </w:tc>
        <w:tc>
          <w:tcPr>
            <w:tcW w:w="2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457488A" w14:textId="77777777" w:rsidR="00E21CC7" w:rsidRDefault="00E21CC7" w:rsidP="00FC15B7">
            <w:pPr>
              <w:spacing w:line="360" w:lineRule="auto"/>
              <w:jc w:val="left"/>
              <w:textAlignment w:val="center"/>
              <w:rPr>
                <w:rFonts w:eastAsia="Times New Roman"/>
                <w:bCs/>
              </w:rPr>
            </w:pPr>
            <w:r>
              <w:rPr>
                <w:rFonts w:eastAsia="Times New Roman"/>
                <w:bCs/>
              </w:rPr>
              <w:t>2.1×10</w:t>
            </w:r>
            <w:r>
              <w:rPr>
                <w:rFonts w:eastAsia="Times New Roman"/>
                <w:bCs/>
                <w:vertAlign w:val="superscript"/>
              </w:rPr>
              <w:t>3</w:t>
            </w:r>
          </w:p>
        </w:tc>
      </w:tr>
      <w:tr w:rsidR="00E21CC7" w14:paraId="074BF03E" w14:textId="77777777" w:rsidTr="00FC15B7">
        <w:trPr>
          <w:trHeight w:val="375"/>
        </w:trPr>
        <w:tc>
          <w:tcPr>
            <w:tcW w:w="2646"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41CECCFB" w14:textId="77777777" w:rsidR="00E21CC7" w:rsidRDefault="00E21CC7" w:rsidP="00FC15B7">
            <w:pPr>
              <w:spacing w:line="360" w:lineRule="auto"/>
              <w:jc w:val="left"/>
              <w:textAlignment w:val="center"/>
              <w:rPr>
                <w:rFonts w:ascii="宋体" w:hAnsi="宋体" w:cs="宋体"/>
                <w:bCs/>
              </w:rPr>
            </w:pPr>
            <w:r>
              <w:rPr>
                <w:rFonts w:ascii="宋体" w:hAnsi="宋体" w:cs="宋体"/>
                <w:bCs/>
              </w:rPr>
              <w:t>砂石</w:t>
            </w:r>
          </w:p>
        </w:tc>
        <w:tc>
          <w:tcPr>
            <w:tcW w:w="280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14:paraId="359A9B7E" w14:textId="77777777" w:rsidR="00E21CC7" w:rsidRDefault="00E21CC7" w:rsidP="00FC15B7">
            <w:pPr>
              <w:spacing w:line="360" w:lineRule="auto"/>
              <w:jc w:val="left"/>
              <w:textAlignment w:val="center"/>
              <w:rPr>
                <w:rFonts w:eastAsia="Times New Roman"/>
                <w:bCs/>
              </w:rPr>
            </w:pPr>
            <w:r>
              <w:rPr>
                <w:rFonts w:ascii="宋体" w:hAnsi="宋体" w:cs="宋体"/>
                <w:bCs/>
              </w:rPr>
              <w:t>约</w:t>
            </w:r>
            <w:r>
              <w:rPr>
                <w:rFonts w:eastAsia="Times New Roman"/>
                <w:bCs/>
              </w:rPr>
              <w:t>0.92×10</w:t>
            </w:r>
            <w:r>
              <w:rPr>
                <w:rFonts w:eastAsia="Times New Roman"/>
                <w:bCs/>
                <w:vertAlign w:val="superscript"/>
              </w:rPr>
              <w:t>3</w:t>
            </w:r>
          </w:p>
        </w:tc>
      </w:tr>
    </w:tbl>
    <w:p w14:paraId="074C283C" w14:textId="77777777" w:rsidR="00E21CC7" w:rsidRDefault="00E21CC7" w:rsidP="00E21CC7">
      <w:pPr>
        <w:spacing w:line="360" w:lineRule="auto"/>
        <w:jc w:val="left"/>
        <w:textAlignment w:val="center"/>
        <w:rPr>
          <w:rFonts w:ascii="宋体" w:hAnsi="宋体" w:cs="宋体"/>
          <w:bCs/>
        </w:rPr>
      </w:pPr>
      <w:r>
        <w:rPr>
          <w:bCs/>
        </w:rPr>
        <w:t>A</w:t>
      </w:r>
      <w:r>
        <w:rPr>
          <w:bCs/>
        </w:rPr>
        <w:t>．</w:t>
      </w:r>
      <w:r>
        <w:rPr>
          <w:rFonts w:ascii="宋体" w:hAnsi="宋体" w:cs="宋体"/>
          <w:bCs/>
        </w:rPr>
        <w:t>一杯水倒出一半，杯内剩余水的比热容变小</w:t>
      </w:r>
    </w:p>
    <w:p w14:paraId="0FB031A2" w14:textId="77777777" w:rsidR="00E21CC7" w:rsidRDefault="00E21CC7" w:rsidP="00E21CC7">
      <w:pPr>
        <w:spacing w:line="360" w:lineRule="auto"/>
        <w:jc w:val="left"/>
        <w:textAlignment w:val="center"/>
        <w:rPr>
          <w:rFonts w:ascii="宋体" w:hAnsi="宋体" w:cs="宋体"/>
          <w:bCs/>
        </w:rPr>
      </w:pPr>
      <w:r>
        <w:rPr>
          <w:bCs/>
        </w:rPr>
        <w:t>B</w:t>
      </w:r>
      <w:r>
        <w:rPr>
          <w:bCs/>
        </w:rPr>
        <w:t>．</w:t>
      </w:r>
      <w:r>
        <w:rPr>
          <w:rFonts w:ascii="宋体" w:hAnsi="宋体" w:cs="宋体"/>
          <w:bCs/>
        </w:rPr>
        <w:t>水和砂石放出相等热量，水的温度降低得较多</w:t>
      </w:r>
    </w:p>
    <w:p w14:paraId="756CD14A" w14:textId="77777777" w:rsidR="00E21CC7" w:rsidRDefault="00E21CC7" w:rsidP="00E21CC7">
      <w:pPr>
        <w:spacing w:line="360" w:lineRule="auto"/>
        <w:jc w:val="left"/>
        <w:textAlignment w:val="center"/>
        <w:rPr>
          <w:rFonts w:eastAsia="Times New Roman"/>
          <w:bCs/>
        </w:rPr>
      </w:pPr>
      <w:r>
        <w:rPr>
          <w:bCs/>
        </w:rPr>
        <w:t>C</w:t>
      </w:r>
      <w:r>
        <w:rPr>
          <w:bCs/>
        </w:rPr>
        <w:t>．</w:t>
      </w:r>
      <w:r>
        <w:rPr>
          <w:rFonts w:ascii="宋体" w:hAnsi="宋体" w:cs="宋体"/>
          <w:bCs/>
        </w:rPr>
        <w:t>水的比热容表示水的温度升高</w:t>
      </w:r>
      <w:r>
        <w:rPr>
          <w:rFonts w:eastAsia="Times New Roman"/>
          <w:bCs/>
        </w:rPr>
        <w:t>1°C</w:t>
      </w:r>
      <w:r>
        <w:rPr>
          <w:rFonts w:ascii="宋体" w:hAnsi="宋体" w:cs="宋体"/>
          <w:bCs/>
        </w:rPr>
        <w:t>吸收的热量是</w:t>
      </w:r>
      <w:r>
        <w:rPr>
          <w:rFonts w:eastAsia="Times New Roman"/>
          <w:bCs/>
        </w:rPr>
        <w:t>4.2×10</w:t>
      </w:r>
      <w:r>
        <w:rPr>
          <w:rFonts w:eastAsia="Times New Roman"/>
          <w:bCs/>
          <w:vertAlign w:val="superscript"/>
        </w:rPr>
        <w:t>3</w:t>
      </w:r>
      <w:r>
        <w:rPr>
          <w:rFonts w:eastAsia="Times New Roman"/>
          <w:bCs/>
        </w:rPr>
        <w:t>J</w:t>
      </w:r>
    </w:p>
    <w:p w14:paraId="6AA601FC" w14:textId="77777777" w:rsidR="00E21CC7" w:rsidRDefault="00E21CC7" w:rsidP="00E21CC7">
      <w:pPr>
        <w:spacing w:line="360" w:lineRule="auto"/>
        <w:jc w:val="left"/>
        <w:textAlignment w:val="center"/>
        <w:rPr>
          <w:rFonts w:ascii="宋体" w:hAnsi="宋体" w:cs="宋体"/>
          <w:bCs/>
        </w:rPr>
      </w:pPr>
      <w:r>
        <w:rPr>
          <w:bCs/>
        </w:rPr>
        <w:t>D</w:t>
      </w:r>
      <w:r>
        <w:rPr>
          <w:bCs/>
        </w:rPr>
        <w:t>．</w:t>
      </w:r>
      <w:r>
        <w:rPr>
          <w:rFonts w:ascii="宋体" w:hAnsi="宋体" w:cs="宋体"/>
          <w:bCs/>
        </w:rPr>
        <w:t>质量相等的水和煤油，吸收相等热量，煤油温度升高得较多</w:t>
      </w:r>
    </w:p>
    <w:p w14:paraId="7DA7155B" w14:textId="77777777" w:rsidR="00E21CC7" w:rsidRDefault="00E21CC7" w:rsidP="00E21CC7">
      <w:pPr>
        <w:spacing w:line="360" w:lineRule="auto"/>
        <w:jc w:val="left"/>
        <w:textAlignment w:val="center"/>
        <w:rPr>
          <w:rFonts w:ascii="宋体" w:hAnsi="宋体" w:cs="宋体"/>
          <w:bCs/>
        </w:rPr>
      </w:pPr>
      <w:r>
        <w:rPr>
          <w:bCs/>
        </w:rPr>
        <w:t>3</w:t>
      </w:r>
      <w:r>
        <w:rPr>
          <w:bCs/>
        </w:rPr>
        <w:t>．（</w:t>
      </w:r>
      <w:r>
        <w:rPr>
          <w:bCs/>
        </w:rPr>
        <w:t>2018·</w:t>
      </w:r>
      <w:r>
        <w:rPr>
          <w:bCs/>
        </w:rPr>
        <w:t>甘肃中考）</w:t>
      </w:r>
      <w:r>
        <w:rPr>
          <w:rFonts w:ascii="宋体" w:hAnsi="宋体" w:cs="宋体"/>
          <w:bCs/>
        </w:rPr>
        <w:t>用相同的电加热器分别对质量相等的</w:t>
      </w:r>
      <w:r>
        <w:rPr>
          <w:rFonts w:eastAsia="Times New Roman"/>
          <w:bCs/>
        </w:rPr>
        <w:t>A</w:t>
      </w:r>
      <w:r>
        <w:rPr>
          <w:rFonts w:ascii="宋体" w:hAnsi="宋体" w:cs="宋体"/>
          <w:bCs/>
        </w:rPr>
        <w:t>和</w:t>
      </w:r>
      <w:r>
        <w:rPr>
          <w:rFonts w:eastAsia="Times New Roman"/>
          <w:bCs/>
        </w:rPr>
        <w:t>B</w:t>
      </w:r>
      <w:r>
        <w:rPr>
          <w:rFonts w:ascii="宋体" w:hAnsi="宋体" w:cs="宋体"/>
          <w:bCs/>
        </w:rPr>
        <w:t>两种液体（不计热量损失）如图是</w:t>
      </w:r>
      <w:r>
        <w:rPr>
          <w:rFonts w:eastAsia="Times New Roman"/>
          <w:bCs/>
        </w:rPr>
        <w:t>A</w:t>
      </w:r>
      <w:r>
        <w:rPr>
          <w:rFonts w:ascii="宋体" w:hAnsi="宋体" w:cs="宋体"/>
          <w:bCs/>
        </w:rPr>
        <w:t>和</w:t>
      </w:r>
      <w:r>
        <w:rPr>
          <w:rFonts w:eastAsia="Times New Roman"/>
          <w:bCs/>
        </w:rPr>
        <w:t>B</w:t>
      </w:r>
      <w:r>
        <w:rPr>
          <w:rFonts w:ascii="宋体" w:hAnsi="宋体" w:cs="宋体"/>
          <w:bCs/>
        </w:rPr>
        <w:t>的温度随加热时间变化的</w:t>
      </w:r>
      <w:proofErr w:type="gramStart"/>
      <w:r>
        <w:rPr>
          <w:rFonts w:ascii="宋体" w:hAnsi="宋体" w:cs="宋体"/>
          <w:bCs/>
        </w:rPr>
        <w:t>图象</w:t>
      </w:r>
      <w:proofErr w:type="gramEnd"/>
      <w:r>
        <w:rPr>
          <w:rFonts w:ascii="宋体" w:hAnsi="宋体" w:cs="宋体"/>
          <w:bCs/>
        </w:rPr>
        <w:t>，下列说法正确的是（</w:t>
      </w:r>
      <w:r>
        <w:rPr>
          <w:rFonts w:eastAsia="Times New Roman"/>
          <w:bCs/>
        </w:rPr>
        <w:t xml:space="preserve"> </w:t>
      </w:r>
      <w:r>
        <w:rPr>
          <w:rFonts w:ascii="宋体" w:hAnsi="宋体" w:cs="宋体"/>
          <w:bCs/>
        </w:rPr>
        <w:t>）</w:t>
      </w:r>
    </w:p>
    <w:p w14:paraId="0DEB4B15" w14:textId="77777777" w:rsidR="00E21CC7" w:rsidRDefault="00E21CC7" w:rsidP="00E21CC7">
      <w:pPr>
        <w:spacing w:line="360" w:lineRule="auto"/>
        <w:jc w:val="left"/>
        <w:textAlignment w:val="center"/>
        <w:rPr>
          <w:bCs/>
        </w:rPr>
      </w:pPr>
      <w:r>
        <w:rPr>
          <w:bCs/>
          <w:noProof/>
        </w:rPr>
        <w:drawing>
          <wp:inline distT="0" distB="0" distL="114300" distR="114300" wp14:anchorId="65B54504" wp14:editId="7625A0FD">
            <wp:extent cx="1371600" cy="1247775"/>
            <wp:effectExtent l="0" t="0" r="0" b="1905"/>
            <wp:docPr id="100001" name="图片 10000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1948863" name="图片 100001" descr="figure"/>
                    <pic:cNvPicPr>
                      <a:picLocks noChangeAspect="1"/>
                    </pic:cNvPicPr>
                  </pic:nvPicPr>
                  <pic:blipFill>
                    <a:blip r:embed="rId27"/>
                    <a:stretch>
                      <a:fillRect/>
                    </a:stretch>
                  </pic:blipFill>
                  <pic:spPr>
                    <a:xfrm>
                      <a:off x="0" y="0"/>
                      <a:ext cx="1371600" cy="1247775"/>
                    </a:xfrm>
                    <a:prstGeom prst="rect">
                      <a:avLst/>
                    </a:prstGeom>
                  </pic:spPr>
                </pic:pic>
              </a:graphicData>
            </a:graphic>
          </wp:inline>
        </w:drawing>
      </w:r>
    </w:p>
    <w:p w14:paraId="16AC2465" w14:textId="77777777" w:rsidR="00E21CC7" w:rsidRDefault="00E21CC7" w:rsidP="00E21CC7">
      <w:pPr>
        <w:spacing w:line="360" w:lineRule="auto"/>
        <w:jc w:val="left"/>
        <w:textAlignment w:val="center"/>
        <w:rPr>
          <w:rFonts w:eastAsia="Times New Roman"/>
          <w:bCs/>
        </w:rPr>
      </w:pPr>
      <w:r>
        <w:rPr>
          <w:bCs/>
        </w:rPr>
        <w:t>A</w:t>
      </w:r>
      <w:r>
        <w:rPr>
          <w:bCs/>
        </w:rPr>
        <w:t>．</w:t>
      </w:r>
      <w:r>
        <w:rPr>
          <w:rFonts w:eastAsia="Times New Roman"/>
          <w:bCs/>
        </w:rPr>
        <w:t>A</w:t>
      </w:r>
      <w:r>
        <w:rPr>
          <w:rFonts w:ascii="宋体" w:hAnsi="宋体" w:cs="宋体"/>
          <w:bCs/>
        </w:rPr>
        <w:t>的比热容与</w:t>
      </w:r>
      <w:r>
        <w:rPr>
          <w:rFonts w:eastAsia="Times New Roman"/>
          <w:bCs/>
        </w:rPr>
        <w:t>B</w:t>
      </w:r>
      <w:r>
        <w:rPr>
          <w:rFonts w:ascii="宋体" w:hAnsi="宋体" w:cs="宋体"/>
          <w:bCs/>
        </w:rPr>
        <w:t>的比热容之比为</w:t>
      </w:r>
      <w:r>
        <w:rPr>
          <w:rFonts w:eastAsia="Times New Roman"/>
          <w:bCs/>
        </w:rPr>
        <w:t>2</w:t>
      </w:r>
      <w:r>
        <w:rPr>
          <w:rFonts w:ascii="宋体" w:hAnsi="宋体" w:cs="宋体"/>
          <w:bCs/>
        </w:rPr>
        <w:t>：</w:t>
      </w:r>
      <w:r>
        <w:rPr>
          <w:rFonts w:eastAsia="Times New Roman"/>
          <w:bCs/>
        </w:rPr>
        <w:t>1</w:t>
      </w:r>
    </w:p>
    <w:p w14:paraId="64FD0045" w14:textId="77777777" w:rsidR="00E21CC7" w:rsidRDefault="00E21CC7" w:rsidP="00E21CC7">
      <w:pPr>
        <w:spacing w:line="360" w:lineRule="auto"/>
        <w:jc w:val="left"/>
        <w:textAlignment w:val="center"/>
        <w:rPr>
          <w:rFonts w:eastAsia="Times New Roman"/>
          <w:bCs/>
        </w:rPr>
      </w:pPr>
      <w:r>
        <w:rPr>
          <w:bCs/>
        </w:rPr>
        <w:t>B</w:t>
      </w:r>
      <w:r>
        <w:rPr>
          <w:bCs/>
        </w:rPr>
        <w:t>．</w:t>
      </w:r>
      <w:r>
        <w:rPr>
          <w:rFonts w:eastAsia="Times New Roman"/>
          <w:bCs/>
        </w:rPr>
        <w:t>A</w:t>
      </w:r>
      <w:r>
        <w:rPr>
          <w:rFonts w:ascii="宋体" w:hAnsi="宋体" w:cs="宋体"/>
          <w:bCs/>
        </w:rPr>
        <w:t>的比热容与</w:t>
      </w:r>
      <w:r>
        <w:rPr>
          <w:rFonts w:eastAsia="Times New Roman"/>
          <w:bCs/>
        </w:rPr>
        <w:t>B</w:t>
      </w:r>
      <w:r>
        <w:rPr>
          <w:rFonts w:ascii="宋体" w:hAnsi="宋体" w:cs="宋体"/>
          <w:bCs/>
        </w:rPr>
        <w:t>的比热容之比为</w:t>
      </w:r>
      <w:r>
        <w:rPr>
          <w:rFonts w:eastAsia="Times New Roman"/>
          <w:bCs/>
        </w:rPr>
        <w:t>2</w:t>
      </w:r>
      <w:r>
        <w:rPr>
          <w:rFonts w:ascii="宋体" w:hAnsi="宋体" w:cs="宋体"/>
          <w:bCs/>
        </w:rPr>
        <w:t>：</w:t>
      </w:r>
      <w:r>
        <w:rPr>
          <w:rFonts w:eastAsia="Times New Roman"/>
          <w:bCs/>
        </w:rPr>
        <w:t>3</w:t>
      </w:r>
    </w:p>
    <w:p w14:paraId="59003F24" w14:textId="77777777" w:rsidR="00E21CC7" w:rsidRDefault="00E21CC7" w:rsidP="00E21CC7">
      <w:pPr>
        <w:spacing w:line="360" w:lineRule="auto"/>
        <w:jc w:val="left"/>
        <w:textAlignment w:val="center"/>
        <w:rPr>
          <w:rFonts w:ascii="宋体" w:hAnsi="宋体" w:cs="宋体"/>
          <w:bCs/>
        </w:rPr>
      </w:pPr>
      <w:r>
        <w:rPr>
          <w:bCs/>
        </w:rPr>
        <w:t>C</w:t>
      </w:r>
      <w:r>
        <w:rPr>
          <w:bCs/>
        </w:rPr>
        <w:t>．</w:t>
      </w:r>
      <w:r>
        <w:rPr>
          <w:rFonts w:ascii="宋体" w:hAnsi="宋体" w:cs="宋体"/>
          <w:bCs/>
        </w:rPr>
        <w:t>都加热</w:t>
      </w:r>
      <w:r>
        <w:rPr>
          <w:rFonts w:eastAsia="Times New Roman"/>
          <w:bCs/>
          <w:i/>
        </w:rPr>
        <w:t>t</w:t>
      </w:r>
      <w:r>
        <w:rPr>
          <w:rFonts w:ascii="宋体" w:hAnsi="宋体" w:cs="宋体"/>
          <w:bCs/>
        </w:rPr>
        <w:t>时间，</w:t>
      </w:r>
      <w:r>
        <w:rPr>
          <w:rFonts w:eastAsia="Times New Roman"/>
          <w:bCs/>
        </w:rPr>
        <w:t>B</w:t>
      </w:r>
      <w:r>
        <w:rPr>
          <w:rFonts w:ascii="宋体" w:hAnsi="宋体" w:cs="宋体"/>
          <w:bCs/>
        </w:rPr>
        <w:t>吸收热量比</w:t>
      </w:r>
      <w:r>
        <w:rPr>
          <w:rFonts w:eastAsia="Times New Roman"/>
          <w:bCs/>
        </w:rPr>
        <w:t>A</w:t>
      </w:r>
      <w:r>
        <w:rPr>
          <w:rFonts w:ascii="宋体" w:hAnsi="宋体" w:cs="宋体"/>
          <w:bCs/>
        </w:rPr>
        <w:t>吸收热量多</w:t>
      </w:r>
    </w:p>
    <w:p w14:paraId="79832D61" w14:textId="77777777" w:rsidR="00E21CC7" w:rsidRDefault="00E21CC7" w:rsidP="00E21CC7">
      <w:pPr>
        <w:spacing w:line="360" w:lineRule="auto"/>
        <w:jc w:val="left"/>
        <w:textAlignment w:val="center"/>
        <w:rPr>
          <w:rFonts w:ascii="宋体" w:hAnsi="宋体" w:cs="宋体"/>
          <w:bCs/>
        </w:rPr>
      </w:pPr>
      <w:r>
        <w:rPr>
          <w:bCs/>
        </w:rPr>
        <w:t>D</w:t>
      </w:r>
      <w:r>
        <w:rPr>
          <w:bCs/>
        </w:rPr>
        <w:t>．</w:t>
      </w:r>
      <w:r>
        <w:rPr>
          <w:rFonts w:eastAsia="Times New Roman"/>
          <w:bCs/>
        </w:rPr>
        <w:t>A</w:t>
      </w:r>
      <w:r>
        <w:rPr>
          <w:rFonts w:ascii="宋体" w:hAnsi="宋体" w:cs="宋体"/>
          <w:bCs/>
        </w:rPr>
        <w:t>和</w:t>
      </w:r>
      <w:r>
        <w:rPr>
          <w:rFonts w:eastAsia="Times New Roman"/>
          <w:bCs/>
        </w:rPr>
        <w:t>B</w:t>
      </w:r>
      <w:r>
        <w:rPr>
          <w:rFonts w:ascii="宋体" w:hAnsi="宋体" w:cs="宋体"/>
          <w:bCs/>
        </w:rPr>
        <w:t>升高相同的温度，</w:t>
      </w:r>
      <w:r>
        <w:rPr>
          <w:rFonts w:eastAsia="Times New Roman"/>
          <w:bCs/>
        </w:rPr>
        <w:t>B</w:t>
      </w:r>
      <w:r>
        <w:rPr>
          <w:rFonts w:ascii="宋体" w:hAnsi="宋体" w:cs="宋体"/>
          <w:bCs/>
        </w:rPr>
        <w:t>吸收热量较多</w:t>
      </w:r>
    </w:p>
    <w:p w14:paraId="3870D242" w14:textId="77777777" w:rsidR="00E21CC7" w:rsidRDefault="00E21CC7" w:rsidP="00E21CC7">
      <w:pPr>
        <w:spacing w:line="360" w:lineRule="auto"/>
        <w:jc w:val="left"/>
        <w:textAlignment w:val="center"/>
        <w:rPr>
          <w:rFonts w:ascii="宋体" w:hAnsi="宋体" w:cs="宋体"/>
          <w:bCs/>
        </w:rPr>
      </w:pPr>
      <w:r>
        <w:rPr>
          <w:bCs/>
        </w:rPr>
        <w:t>4</w:t>
      </w:r>
      <w:r>
        <w:rPr>
          <w:rFonts w:hint="eastAsia"/>
          <w:bCs/>
        </w:rPr>
        <w:t>.</w:t>
      </w:r>
      <w:r>
        <w:rPr>
          <w:bCs/>
        </w:rPr>
        <w:t>（</w:t>
      </w:r>
      <w:r>
        <w:rPr>
          <w:bCs/>
        </w:rPr>
        <w:t>2020·</w:t>
      </w:r>
      <w:r>
        <w:rPr>
          <w:bCs/>
        </w:rPr>
        <w:t>贵州毕节中考）</w:t>
      </w:r>
      <w:r>
        <w:rPr>
          <w:rFonts w:ascii="宋体" w:hAnsi="宋体" w:cs="宋体"/>
          <w:bCs/>
        </w:rPr>
        <w:t>三峡工程是举世瞩目的跨世纪工程，该工程的建设涉及发电、水利、通航、生态保护等多种因素。三峡工程水库正常蓄水位</w:t>
      </w:r>
      <w:r>
        <w:rPr>
          <w:rFonts w:eastAsia="Times New Roman"/>
          <w:bCs/>
        </w:rPr>
        <w:t>175</w:t>
      </w:r>
      <w:r>
        <w:rPr>
          <w:rFonts w:ascii="宋体" w:hAnsi="宋体" w:cs="宋体"/>
          <w:bCs/>
        </w:rPr>
        <w:t>米，枯水期最低消</w:t>
      </w:r>
      <w:proofErr w:type="gramStart"/>
      <w:r>
        <w:rPr>
          <w:rFonts w:ascii="宋体" w:hAnsi="宋体" w:cs="宋体"/>
          <w:bCs/>
        </w:rPr>
        <w:t>落水位</w:t>
      </w:r>
      <w:proofErr w:type="gramEnd"/>
      <w:r>
        <w:rPr>
          <w:rFonts w:ascii="宋体" w:hAnsi="宋体" w:cs="宋体"/>
          <w:bCs/>
        </w:rPr>
        <w:t>仍以可行性研究报告推荐的</w:t>
      </w:r>
      <w:r>
        <w:rPr>
          <w:rFonts w:eastAsia="Times New Roman"/>
          <w:bCs/>
        </w:rPr>
        <w:t>155</w:t>
      </w:r>
      <w:r>
        <w:rPr>
          <w:rFonts w:ascii="宋体" w:hAnsi="宋体" w:cs="宋体"/>
          <w:bCs/>
        </w:rPr>
        <w:t>米为宜，这一水位时三峡水库的库容为</w:t>
      </w:r>
      <w:r>
        <w:rPr>
          <w:rFonts w:eastAsia="Times New Roman"/>
          <w:bCs/>
        </w:rPr>
        <w:t>165</w:t>
      </w:r>
      <w:r>
        <w:rPr>
          <w:rFonts w:ascii="宋体" w:hAnsi="宋体" w:cs="宋体"/>
          <w:bCs/>
        </w:rPr>
        <w:t>亿立方米。</w:t>
      </w:r>
    </w:p>
    <w:p w14:paraId="5B3EF6BB" w14:textId="77777777" w:rsidR="00E21CC7" w:rsidRDefault="00E21CC7" w:rsidP="00E21CC7">
      <w:pPr>
        <w:spacing w:line="360" w:lineRule="auto"/>
        <w:jc w:val="left"/>
        <w:textAlignment w:val="center"/>
        <w:rPr>
          <w:rFonts w:ascii="宋体" w:hAnsi="宋体" w:cs="宋体"/>
          <w:bCs/>
        </w:rPr>
      </w:pPr>
      <w:r>
        <w:rPr>
          <w:rFonts w:eastAsia="Times New Roman"/>
          <w:bCs/>
        </w:rPr>
        <w:lastRenderedPageBreak/>
        <w:t>(1)</w:t>
      </w:r>
      <w:r>
        <w:rPr>
          <w:rFonts w:ascii="宋体" w:hAnsi="宋体" w:cs="宋体"/>
          <w:bCs/>
        </w:rPr>
        <w:t>从能量转化的角度，说明蓄水位达到</w:t>
      </w:r>
      <w:r>
        <w:rPr>
          <w:rFonts w:eastAsia="Times New Roman"/>
          <w:bCs/>
        </w:rPr>
        <w:t>175</w:t>
      </w:r>
      <w:r>
        <w:rPr>
          <w:rFonts w:ascii="宋体" w:hAnsi="宋体" w:cs="宋体"/>
          <w:bCs/>
        </w:rPr>
        <w:t>米高有什么意义？</w:t>
      </w:r>
    </w:p>
    <w:p w14:paraId="198C4C16" w14:textId="77777777" w:rsidR="00E21CC7" w:rsidRDefault="00E21CC7" w:rsidP="00E21CC7">
      <w:pPr>
        <w:spacing w:line="360" w:lineRule="auto"/>
        <w:jc w:val="left"/>
        <w:textAlignment w:val="center"/>
        <w:rPr>
          <w:rFonts w:ascii="宋体" w:hAnsi="宋体" w:cs="宋体"/>
          <w:bCs/>
        </w:rPr>
      </w:pPr>
      <w:r>
        <w:rPr>
          <w:rFonts w:eastAsia="Times New Roman"/>
          <w:bCs/>
        </w:rPr>
        <w:t>(2)</w:t>
      </w:r>
      <w:r>
        <w:rPr>
          <w:rFonts w:ascii="宋体" w:hAnsi="宋体" w:cs="宋体"/>
          <w:bCs/>
        </w:rPr>
        <w:t>三峡库区大量蓄水后，水量增加对当地气温变化会造成什么样的影响？</w:t>
      </w:r>
    </w:p>
    <w:p w14:paraId="364FADE7" w14:textId="77777777" w:rsidR="00E21CC7" w:rsidRDefault="00E21CC7" w:rsidP="00E21CC7">
      <w:pPr>
        <w:spacing w:line="360" w:lineRule="auto"/>
        <w:jc w:val="left"/>
        <w:textAlignment w:val="center"/>
        <w:rPr>
          <w:rFonts w:ascii="宋体" w:hAnsi="宋体" w:cs="宋体"/>
          <w:bCs/>
          <w:color w:val="FF0000"/>
        </w:rPr>
      </w:pPr>
    </w:p>
    <w:p w14:paraId="69AFF99B" w14:textId="77777777" w:rsidR="00E21CC7" w:rsidRPr="00E21CC7" w:rsidRDefault="00E21CC7" w:rsidP="00E21CC7">
      <w:pPr>
        <w:rPr>
          <w:rFonts w:hint="eastAsia"/>
        </w:rPr>
      </w:pPr>
    </w:p>
    <w:sectPr w:rsidR="00E21CC7" w:rsidRPr="00E21CC7">
      <w:headerReference w:type="default" r:id="rId2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65285" w14:textId="77777777" w:rsidR="00304012" w:rsidRDefault="00304012" w:rsidP="009D6DDB">
      <w:pPr>
        <w:spacing w:after="0" w:line="240" w:lineRule="auto"/>
      </w:pPr>
      <w:r>
        <w:separator/>
      </w:r>
    </w:p>
  </w:endnote>
  <w:endnote w:type="continuationSeparator" w:id="0">
    <w:p w14:paraId="7362BE36" w14:textId="77777777" w:rsidR="00304012" w:rsidRDefault="00304012" w:rsidP="009D6D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新宋体">
    <w:panose1 w:val="02010609030101010101"/>
    <w:charset w:val="86"/>
    <w:family w:val="modern"/>
    <w:pitch w:val="default"/>
    <w:sig w:usb0="00000003" w:usb1="288F0000" w:usb2="0000000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Calibri Light">
    <w:panose1 w:val="020F0302020204030204"/>
    <w:charset w:val="00"/>
    <w:family w:val="swiss"/>
    <w:pitch w:val="default"/>
    <w:sig w:usb0="A00002EF" w:usb1="4000207B" w:usb2="00000000" w:usb3="00000000" w:csb0="2000019F" w:csb1="00000000"/>
  </w:font>
  <w:font w:name="NEU-BZ-S92">
    <w:altName w:val="宋体"/>
    <w:charset w:val="86"/>
    <w:family w:val="auto"/>
    <w:pitch w:val="default"/>
    <w:sig w:usb0="00000000" w:usb1="00000000" w:usb2="000A005E" w:usb3="00000000" w:csb0="003C0041" w:csb1="00000000"/>
  </w:font>
  <w:font w:name="方正书宋_GBK">
    <w:altName w:val="微软雅黑"/>
    <w:charset w:val="86"/>
    <w:family w:val="script"/>
    <w:pitch w:val="default"/>
    <w:sig w:usb0="00000000" w:usb1="00000000" w:usb2="00000010" w:usb3="00000000" w:csb0="00040000" w:csb1="00000000"/>
  </w:font>
  <w:font w:name="NEU-BZ">
    <w:altName w:val="宋体"/>
    <w:charset w:val="86"/>
    <w:family w:val="script"/>
    <w:pitch w:val="default"/>
    <w:sig w:usb0="00000000" w:usb1="00000000" w:usb2="000A005E" w:usb3="00000000" w:csb0="003C004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C2C9E" w14:textId="77777777" w:rsidR="00304012" w:rsidRDefault="00304012" w:rsidP="009D6DDB">
      <w:pPr>
        <w:spacing w:after="0" w:line="240" w:lineRule="auto"/>
      </w:pPr>
      <w:r>
        <w:separator/>
      </w:r>
    </w:p>
  </w:footnote>
  <w:footnote w:type="continuationSeparator" w:id="0">
    <w:p w14:paraId="47450C42" w14:textId="77777777" w:rsidR="00304012" w:rsidRDefault="00304012" w:rsidP="009D6DD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A6B90" w14:textId="74B109C3" w:rsidR="009D6DDB" w:rsidRDefault="009D6DDB">
    <w:pPr>
      <w:pStyle w:val="a3"/>
    </w:pPr>
    <w:r w:rsidRPr="009D6DDB">
      <w:rPr>
        <w:rFonts w:hint="eastAsia"/>
      </w:rPr>
      <w:t>2020-2021</w:t>
    </w:r>
    <w:r w:rsidRPr="009D6DDB">
      <w:rPr>
        <w:rFonts w:hint="eastAsia"/>
      </w:rPr>
      <w:t>学年</w:t>
    </w:r>
    <w:r>
      <w:rPr>
        <w:rFonts w:hint="eastAsia"/>
      </w:rPr>
      <w:t>人</w:t>
    </w:r>
    <w:proofErr w:type="gramStart"/>
    <w:r>
      <w:rPr>
        <w:rFonts w:hint="eastAsia"/>
      </w:rPr>
      <w:t>教版</w:t>
    </w:r>
    <w:r w:rsidRPr="009D6DDB">
      <w:rPr>
        <w:rFonts w:hint="eastAsia"/>
      </w:rPr>
      <w:t>九年级</w:t>
    </w:r>
    <w:proofErr w:type="gramEnd"/>
    <w:r w:rsidRPr="009D6DDB">
      <w:rPr>
        <w:rFonts w:hint="eastAsia"/>
      </w:rPr>
      <w:t>全一册物理知识解读与基础提升练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5831056"/>
    <w:multiLevelType w:val="singleLevel"/>
    <w:tmpl w:val="95831056"/>
    <w:lvl w:ilvl="0">
      <w:start w:val="1"/>
      <w:numFmt w:val="upperLetter"/>
      <w:lvlText w:val="%1."/>
      <w:lvlJc w:val="left"/>
      <w:pPr>
        <w:tabs>
          <w:tab w:val="left" w:pos="312"/>
        </w:tabs>
      </w:pPr>
    </w:lvl>
  </w:abstractNum>
  <w:abstractNum w:abstractNumId="1" w15:restartNumberingAfterBreak="0">
    <w:nsid w:val="AA463844"/>
    <w:multiLevelType w:val="singleLevel"/>
    <w:tmpl w:val="AA463844"/>
    <w:lvl w:ilvl="0">
      <w:start w:val="1"/>
      <w:numFmt w:val="upperLetter"/>
      <w:lvlText w:val="%1."/>
      <w:lvlJc w:val="left"/>
      <w:pPr>
        <w:tabs>
          <w:tab w:val="left" w:pos="312"/>
        </w:tabs>
      </w:pPr>
    </w:lvl>
  </w:abstractNum>
  <w:abstractNum w:abstractNumId="2" w15:restartNumberingAfterBreak="0">
    <w:nsid w:val="DC1ACBE2"/>
    <w:multiLevelType w:val="singleLevel"/>
    <w:tmpl w:val="DC1ACBE2"/>
    <w:lvl w:ilvl="0">
      <w:start w:val="3"/>
      <w:numFmt w:val="decimal"/>
      <w:lvlText w:val="%1."/>
      <w:lvlJc w:val="left"/>
      <w:pPr>
        <w:tabs>
          <w:tab w:val="left" w:pos="312"/>
        </w:tabs>
      </w:pPr>
    </w:lvl>
  </w:abstractNum>
  <w:abstractNum w:abstractNumId="3" w15:restartNumberingAfterBreak="0">
    <w:nsid w:val="F10C7925"/>
    <w:multiLevelType w:val="singleLevel"/>
    <w:tmpl w:val="F10C7925"/>
    <w:lvl w:ilvl="0">
      <w:start w:val="3"/>
      <w:numFmt w:val="chineseCounting"/>
      <w:suff w:val="nothing"/>
      <w:lvlText w:val="%1、"/>
      <w:lvlJc w:val="left"/>
      <w:rPr>
        <w:rFonts w:hint="eastAsia"/>
      </w:rPr>
    </w:lvl>
  </w:abstractNum>
  <w:abstractNum w:abstractNumId="4" w15:restartNumberingAfterBreak="0">
    <w:nsid w:val="F7A3AE36"/>
    <w:multiLevelType w:val="singleLevel"/>
    <w:tmpl w:val="F7A3AE36"/>
    <w:lvl w:ilvl="0">
      <w:start w:val="2"/>
      <w:numFmt w:val="chineseCounting"/>
      <w:suff w:val="nothing"/>
      <w:lvlText w:val="%1、"/>
      <w:lvlJc w:val="left"/>
      <w:rPr>
        <w:rFonts w:hint="eastAsia"/>
      </w:rPr>
    </w:lvl>
  </w:abstractNum>
  <w:abstractNum w:abstractNumId="5" w15:restartNumberingAfterBreak="0">
    <w:nsid w:val="29E34C8F"/>
    <w:multiLevelType w:val="singleLevel"/>
    <w:tmpl w:val="29E34C8F"/>
    <w:lvl w:ilvl="0">
      <w:start w:val="1"/>
      <w:numFmt w:val="decimal"/>
      <w:suff w:val="nothing"/>
      <w:lvlText w:val="（%1）"/>
      <w:lvlJc w:val="left"/>
    </w:lvl>
  </w:abstractNum>
  <w:abstractNum w:abstractNumId="6" w15:restartNumberingAfterBreak="0">
    <w:nsid w:val="452719A6"/>
    <w:multiLevelType w:val="singleLevel"/>
    <w:tmpl w:val="452719A6"/>
    <w:lvl w:ilvl="0">
      <w:start w:val="1"/>
      <w:numFmt w:val="upperLetter"/>
      <w:lvlText w:val="%1."/>
      <w:lvlJc w:val="left"/>
      <w:pPr>
        <w:tabs>
          <w:tab w:val="left" w:pos="312"/>
        </w:tabs>
      </w:pPr>
    </w:lvl>
  </w:abstractNum>
  <w:abstractNum w:abstractNumId="7" w15:restartNumberingAfterBreak="0">
    <w:nsid w:val="745A5CF4"/>
    <w:multiLevelType w:val="singleLevel"/>
    <w:tmpl w:val="745A5CF4"/>
    <w:lvl w:ilvl="0">
      <w:start w:val="1"/>
      <w:numFmt w:val="decimal"/>
      <w:suff w:val="nothing"/>
      <w:lvlText w:val="（%1）"/>
      <w:lvlJc w:val="left"/>
    </w:lvl>
  </w:abstractNum>
  <w:num w:numId="1">
    <w:abstractNumId w:val="4"/>
  </w:num>
  <w:num w:numId="2">
    <w:abstractNumId w:val="2"/>
  </w:num>
  <w:num w:numId="3">
    <w:abstractNumId w:val="0"/>
  </w:num>
  <w:num w:numId="4">
    <w:abstractNumId w:val="6"/>
  </w:num>
  <w:num w:numId="5">
    <w:abstractNumId w:val="1"/>
  </w:num>
  <w:num w:numId="6">
    <w:abstractNumId w:val="5"/>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25AE"/>
    <w:rsid w:val="001625AE"/>
    <w:rsid w:val="00304012"/>
    <w:rsid w:val="00372CB4"/>
    <w:rsid w:val="00422090"/>
    <w:rsid w:val="005B5230"/>
    <w:rsid w:val="008A2081"/>
    <w:rsid w:val="009D6DDB"/>
    <w:rsid w:val="00A41BD8"/>
    <w:rsid w:val="00E21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ADDFEB"/>
  <w15:chartTrackingRefBased/>
  <w15:docId w15:val="{069B2011-0B45-447E-8C6A-7677D8A8E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qFormat="1"/>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6DDB"/>
    <w:pPr>
      <w:widowControl w:val="0"/>
      <w:spacing w:after="200" w:line="276" w:lineRule="auto"/>
      <w:jc w:val="both"/>
    </w:pPr>
    <w:rPr>
      <w:rFonts w:ascii="Times New Roman" w:eastAsia="宋体" w:hAnsi="Times New Roman" w:cs="Times New Roman"/>
    </w:rPr>
  </w:style>
  <w:style w:type="paragraph" w:styleId="1">
    <w:name w:val="heading 1"/>
    <w:basedOn w:val="a"/>
    <w:next w:val="a"/>
    <w:link w:val="10"/>
    <w:qFormat/>
    <w:rsid w:val="009D6DDB"/>
    <w:pPr>
      <w:spacing w:before="100" w:beforeAutospacing="1" w:after="100" w:afterAutospacing="1"/>
      <w:jc w:val="left"/>
      <w:outlineLvl w:val="0"/>
    </w:pPr>
    <w:rPr>
      <w:rFonts w:ascii="宋体" w:hAnsi="宋体" w:hint="eastAsia"/>
      <w:b/>
      <w:kern w:val="44"/>
      <w:sz w:val="48"/>
      <w:szCs w:val="48"/>
    </w:rPr>
  </w:style>
  <w:style w:type="paragraph" w:styleId="2">
    <w:name w:val="heading 2"/>
    <w:basedOn w:val="a"/>
    <w:next w:val="a"/>
    <w:link w:val="20"/>
    <w:unhideWhenUsed/>
    <w:qFormat/>
    <w:rsid w:val="008A208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qFormat/>
    <w:rsid w:val="008A2081"/>
    <w:pPr>
      <w:keepNext/>
      <w:keepLines/>
      <w:spacing w:before="260" w:after="260" w:line="416" w:lineRule="auto"/>
      <w:outlineLvl w:val="2"/>
    </w:pPr>
    <w:rPr>
      <w:b/>
      <w:bCs/>
      <w:sz w:val="32"/>
      <w:szCs w:val="32"/>
    </w:rPr>
  </w:style>
  <w:style w:type="paragraph" w:styleId="4">
    <w:name w:val="heading 4"/>
    <w:basedOn w:val="a"/>
    <w:next w:val="a"/>
    <w:link w:val="40"/>
    <w:qFormat/>
    <w:rsid w:val="008A2081"/>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qFormat/>
    <w:rsid w:val="008A2081"/>
    <w:pPr>
      <w:keepNext/>
      <w:keepLines/>
      <w:spacing w:before="280" w:after="290" w:line="376" w:lineRule="auto"/>
      <w:outlineLvl w:val="4"/>
    </w:pPr>
    <w:rPr>
      <w:b/>
      <w:bCs/>
      <w:sz w:val="28"/>
      <w:szCs w:val="28"/>
    </w:rPr>
  </w:style>
  <w:style w:type="paragraph" w:styleId="6">
    <w:name w:val="heading 6"/>
    <w:basedOn w:val="a"/>
    <w:next w:val="a"/>
    <w:link w:val="60"/>
    <w:qFormat/>
    <w:rsid w:val="008A2081"/>
    <w:pPr>
      <w:keepNext/>
      <w:keepLines/>
      <w:spacing w:before="240" w:after="64" w:line="320" w:lineRule="auto"/>
      <w:outlineLvl w:val="5"/>
    </w:pPr>
    <w:rPr>
      <w:rFonts w:ascii="Arial" w:eastAsia="黑体" w:hAnsi="Arial"/>
      <w:b/>
      <w:bCs/>
      <w:sz w:val="24"/>
      <w:szCs w:val="24"/>
    </w:rPr>
  </w:style>
  <w:style w:type="paragraph" w:styleId="7">
    <w:name w:val="heading 7"/>
    <w:basedOn w:val="a"/>
    <w:next w:val="a"/>
    <w:link w:val="70"/>
    <w:qFormat/>
    <w:rsid w:val="008A2081"/>
    <w:pPr>
      <w:keepNext/>
      <w:keepLines/>
      <w:spacing w:before="240" w:after="64" w:line="320" w:lineRule="auto"/>
      <w:outlineLvl w:val="6"/>
    </w:pPr>
    <w:rPr>
      <w:b/>
      <w:bCs/>
      <w:sz w:val="24"/>
      <w:szCs w:val="24"/>
    </w:rPr>
  </w:style>
  <w:style w:type="paragraph" w:styleId="8">
    <w:name w:val="heading 8"/>
    <w:basedOn w:val="a"/>
    <w:next w:val="a"/>
    <w:link w:val="80"/>
    <w:qFormat/>
    <w:rsid w:val="008A2081"/>
    <w:pPr>
      <w:keepNext/>
      <w:keepLines/>
      <w:spacing w:before="240" w:after="64" w:line="320" w:lineRule="auto"/>
      <w:outlineLvl w:val="7"/>
    </w:pPr>
    <w:rPr>
      <w:rFonts w:ascii="Arial" w:eastAsia="黑体" w:hAnsi="Arial"/>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qFormat/>
    <w:rsid w:val="009D6DDB"/>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qFormat/>
    <w:rsid w:val="009D6DDB"/>
    <w:rPr>
      <w:sz w:val="18"/>
      <w:szCs w:val="18"/>
    </w:rPr>
  </w:style>
  <w:style w:type="paragraph" w:styleId="a5">
    <w:name w:val="footer"/>
    <w:basedOn w:val="a"/>
    <w:link w:val="a6"/>
    <w:unhideWhenUsed/>
    <w:qFormat/>
    <w:rsid w:val="009D6DDB"/>
    <w:pPr>
      <w:tabs>
        <w:tab w:val="center" w:pos="4153"/>
        <w:tab w:val="right" w:pos="8306"/>
      </w:tabs>
      <w:snapToGrid w:val="0"/>
      <w:jc w:val="left"/>
    </w:pPr>
    <w:rPr>
      <w:sz w:val="18"/>
      <w:szCs w:val="18"/>
    </w:rPr>
  </w:style>
  <w:style w:type="character" w:customStyle="1" w:styleId="a6">
    <w:name w:val="页脚 字符"/>
    <w:basedOn w:val="a0"/>
    <w:link w:val="a5"/>
    <w:qFormat/>
    <w:rsid w:val="009D6DDB"/>
    <w:rPr>
      <w:sz w:val="18"/>
      <w:szCs w:val="18"/>
    </w:rPr>
  </w:style>
  <w:style w:type="character" w:customStyle="1" w:styleId="10">
    <w:name w:val="标题 1 字符"/>
    <w:basedOn w:val="a0"/>
    <w:link w:val="1"/>
    <w:qFormat/>
    <w:rsid w:val="009D6DDB"/>
    <w:rPr>
      <w:rFonts w:ascii="宋体" w:eastAsia="宋体" w:hAnsi="宋体" w:cs="Times New Roman"/>
      <w:b/>
      <w:kern w:val="44"/>
      <w:sz w:val="48"/>
      <w:szCs w:val="48"/>
    </w:rPr>
  </w:style>
  <w:style w:type="paragraph" w:styleId="a7">
    <w:name w:val="Normal (Web)"/>
    <w:basedOn w:val="a"/>
    <w:link w:val="a8"/>
    <w:uiPriority w:val="99"/>
    <w:qFormat/>
    <w:rsid w:val="009D6DDB"/>
    <w:pPr>
      <w:spacing w:before="100" w:beforeAutospacing="1" w:after="100" w:afterAutospacing="1"/>
      <w:jc w:val="left"/>
    </w:pPr>
    <w:rPr>
      <w:rFonts w:ascii="Calibri" w:hAnsi="Calibri"/>
      <w:kern w:val="0"/>
      <w:sz w:val="24"/>
      <w:szCs w:val="24"/>
      <w:lang w:val="zh-CN"/>
    </w:rPr>
  </w:style>
  <w:style w:type="table" w:styleId="a9">
    <w:name w:val="Table Grid"/>
    <w:basedOn w:val="a1"/>
    <w:uiPriority w:val="59"/>
    <w:qFormat/>
    <w:rsid w:val="009D6DDB"/>
    <w:pPr>
      <w:widowControl w:val="0"/>
      <w:spacing w:after="200" w:line="276" w:lineRule="auto"/>
      <w:jc w:val="both"/>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普通(网站) 字符"/>
    <w:link w:val="a7"/>
    <w:qFormat/>
    <w:rsid w:val="009D6DDB"/>
    <w:rPr>
      <w:rFonts w:ascii="Calibri" w:eastAsia="宋体" w:hAnsi="Calibri" w:cs="Times New Roman"/>
      <w:kern w:val="0"/>
      <w:sz w:val="24"/>
      <w:szCs w:val="24"/>
      <w:lang w:val="zh-CN"/>
    </w:rPr>
  </w:style>
  <w:style w:type="character" w:customStyle="1" w:styleId="20">
    <w:name w:val="标题 2 字符"/>
    <w:basedOn w:val="a0"/>
    <w:link w:val="2"/>
    <w:qFormat/>
    <w:rsid w:val="008A2081"/>
    <w:rPr>
      <w:rFonts w:asciiTheme="majorHAnsi" w:eastAsiaTheme="majorEastAsia" w:hAnsiTheme="majorHAnsi" w:cstheme="majorBidi"/>
      <w:b/>
      <w:bCs/>
      <w:sz w:val="32"/>
      <w:szCs w:val="32"/>
    </w:rPr>
  </w:style>
  <w:style w:type="character" w:customStyle="1" w:styleId="30">
    <w:name w:val="标题 3 字符"/>
    <w:basedOn w:val="a0"/>
    <w:link w:val="3"/>
    <w:qFormat/>
    <w:rsid w:val="008A2081"/>
    <w:rPr>
      <w:rFonts w:ascii="Times New Roman" w:eastAsia="宋体" w:hAnsi="Times New Roman" w:cs="Times New Roman"/>
      <w:b/>
      <w:bCs/>
      <w:sz w:val="32"/>
      <w:szCs w:val="32"/>
    </w:rPr>
  </w:style>
  <w:style w:type="character" w:customStyle="1" w:styleId="40">
    <w:name w:val="标题 4 字符"/>
    <w:basedOn w:val="a0"/>
    <w:link w:val="4"/>
    <w:qFormat/>
    <w:rsid w:val="008A2081"/>
    <w:rPr>
      <w:rFonts w:ascii="Arial" w:eastAsia="黑体" w:hAnsi="Arial" w:cs="Times New Roman"/>
      <w:b/>
      <w:bCs/>
      <w:sz w:val="28"/>
      <w:szCs w:val="28"/>
    </w:rPr>
  </w:style>
  <w:style w:type="character" w:customStyle="1" w:styleId="50">
    <w:name w:val="标题 5 字符"/>
    <w:basedOn w:val="a0"/>
    <w:link w:val="5"/>
    <w:qFormat/>
    <w:rsid w:val="008A2081"/>
    <w:rPr>
      <w:rFonts w:ascii="Times New Roman" w:eastAsia="宋体" w:hAnsi="Times New Roman" w:cs="Times New Roman"/>
      <w:b/>
      <w:bCs/>
      <w:sz w:val="28"/>
      <w:szCs w:val="28"/>
    </w:rPr>
  </w:style>
  <w:style w:type="character" w:customStyle="1" w:styleId="60">
    <w:name w:val="标题 6 字符"/>
    <w:basedOn w:val="a0"/>
    <w:link w:val="6"/>
    <w:qFormat/>
    <w:rsid w:val="008A2081"/>
    <w:rPr>
      <w:rFonts w:ascii="Arial" w:eastAsia="黑体" w:hAnsi="Arial" w:cs="Times New Roman"/>
      <w:b/>
      <w:bCs/>
      <w:sz w:val="24"/>
      <w:szCs w:val="24"/>
    </w:rPr>
  </w:style>
  <w:style w:type="character" w:customStyle="1" w:styleId="70">
    <w:name w:val="标题 7 字符"/>
    <w:basedOn w:val="a0"/>
    <w:link w:val="7"/>
    <w:qFormat/>
    <w:rsid w:val="008A2081"/>
    <w:rPr>
      <w:rFonts w:ascii="Times New Roman" w:eastAsia="宋体" w:hAnsi="Times New Roman" w:cs="Times New Roman"/>
      <w:b/>
      <w:bCs/>
      <w:sz w:val="24"/>
      <w:szCs w:val="24"/>
    </w:rPr>
  </w:style>
  <w:style w:type="character" w:customStyle="1" w:styleId="80">
    <w:name w:val="标题 8 字符"/>
    <w:basedOn w:val="a0"/>
    <w:link w:val="8"/>
    <w:qFormat/>
    <w:rsid w:val="008A2081"/>
    <w:rPr>
      <w:rFonts w:ascii="Arial" w:eastAsia="黑体" w:hAnsi="Arial" w:cs="Times New Roman"/>
      <w:sz w:val="24"/>
      <w:szCs w:val="24"/>
    </w:rPr>
  </w:style>
  <w:style w:type="paragraph" w:styleId="aa">
    <w:name w:val="Document Map"/>
    <w:basedOn w:val="a"/>
    <w:link w:val="ab"/>
    <w:qFormat/>
    <w:rsid w:val="008A2081"/>
    <w:pPr>
      <w:shd w:val="clear" w:color="auto" w:fill="000080"/>
    </w:pPr>
    <w:rPr>
      <w:kern w:val="0"/>
      <w:sz w:val="20"/>
      <w:szCs w:val="20"/>
    </w:rPr>
  </w:style>
  <w:style w:type="character" w:customStyle="1" w:styleId="ab">
    <w:name w:val="文档结构图 字符"/>
    <w:basedOn w:val="a0"/>
    <w:link w:val="aa"/>
    <w:qFormat/>
    <w:rsid w:val="008A2081"/>
    <w:rPr>
      <w:rFonts w:ascii="Times New Roman" w:eastAsia="宋体" w:hAnsi="Times New Roman" w:cs="Times New Roman"/>
      <w:kern w:val="0"/>
      <w:sz w:val="20"/>
      <w:szCs w:val="20"/>
      <w:shd w:val="clear" w:color="auto" w:fill="000080"/>
    </w:rPr>
  </w:style>
  <w:style w:type="paragraph" w:styleId="ac">
    <w:name w:val="annotation text"/>
    <w:basedOn w:val="a"/>
    <w:link w:val="ad"/>
    <w:semiHidden/>
    <w:qFormat/>
    <w:rsid w:val="008A2081"/>
    <w:pPr>
      <w:jc w:val="left"/>
    </w:pPr>
    <w:rPr>
      <w:szCs w:val="24"/>
    </w:rPr>
  </w:style>
  <w:style w:type="character" w:customStyle="1" w:styleId="ad">
    <w:name w:val="批注文字 字符"/>
    <w:basedOn w:val="a0"/>
    <w:link w:val="ac"/>
    <w:semiHidden/>
    <w:qFormat/>
    <w:rsid w:val="008A2081"/>
    <w:rPr>
      <w:rFonts w:ascii="Times New Roman" w:eastAsia="宋体" w:hAnsi="Times New Roman" w:cs="Times New Roman"/>
      <w:szCs w:val="24"/>
    </w:rPr>
  </w:style>
  <w:style w:type="paragraph" w:styleId="ae">
    <w:name w:val="Body Text Indent"/>
    <w:basedOn w:val="a"/>
    <w:link w:val="af"/>
    <w:qFormat/>
    <w:rsid w:val="008A2081"/>
    <w:pPr>
      <w:spacing w:line="160" w:lineRule="atLeast"/>
      <w:ind w:firstLineChars="400" w:firstLine="1120"/>
    </w:pPr>
    <w:rPr>
      <w:rFonts w:ascii="新宋体" w:eastAsia="新宋体" w:hAnsi="新宋体"/>
      <w:sz w:val="28"/>
      <w:szCs w:val="24"/>
    </w:rPr>
  </w:style>
  <w:style w:type="character" w:customStyle="1" w:styleId="af">
    <w:name w:val="正文文本缩进 字符"/>
    <w:basedOn w:val="a0"/>
    <w:link w:val="ae"/>
    <w:qFormat/>
    <w:rsid w:val="008A2081"/>
    <w:rPr>
      <w:rFonts w:ascii="新宋体" w:eastAsia="新宋体" w:hAnsi="新宋体" w:cs="Times New Roman"/>
      <w:sz w:val="28"/>
      <w:szCs w:val="24"/>
    </w:rPr>
  </w:style>
  <w:style w:type="paragraph" w:styleId="TOC3">
    <w:name w:val="toc 3"/>
    <w:basedOn w:val="a"/>
    <w:next w:val="a"/>
    <w:uiPriority w:val="39"/>
    <w:unhideWhenUsed/>
    <w:qFormat/>
    <w:rsid w:val="008A2081"/>
    <w:pPr>
      <w:ind w:leftChars="400" w:left="840"/>
    </w:pPr>
    <w:rPr>
      <w:rFonts w:asciiTheme="minorHAnsi" w:eastAsiaTheme="minorEastAsia" w:hAnsiTheme="minorHAnsi" w:cstheme="minorBidi"/>
    </w:rPr>
  </w:style>
  <w:style w:type="paragraph" w:styleId="af0">
    <w:name w:val="Plain Text"/>
    <w:basedOn w:val="a"/>
    <w:link w:val="af1"/>
    <w:qFormat/>
    <w:rsid w:val="008A2081"/>
    <w:rPr>
      <w:rFonts w:ascii="宋体" w:hAnsi="Courier New" w:cs="Courier New"/>
      <w:szCs w:val="21"/>
    </w:rPr>
  </w:style>
  <w:style w:type="character" w:customStyle="1" w:styleId="af1">
    <w:name w:val="纯文本 字符"/>
    <w:basedOn w:val="a0"/>
    <w:link w:val="af0"/>
    <w:qFormat/>
    <w:rsid w:val="008A2081"/>
    <w:rPr>
      <w:rFonts w:ascii="宋体" w:eastAsia="宋体" w:hAnsi="Courier New" w:cs="Courier New"/>
      <w:szCs w:val="21"/>
    </w:rPr>
  </w:style>
  <w:style w:type="paragraph" w:styleId="af2">
    <w:name w:val="Balloon Text"/>
    <w:basedOn w:val="a"/>
    <w:link w:val="af3"/>
    <w:uiPriority w:val="99"/>
    <w:qFormat/>
    <w:rsid w:val="008A2081"/>
    <w:rPr>
      <w:sz w:val="18"/>
      <w:szCs w:val="18"/>
    </w:rPr>
  </w:style>
  <w:style w:type="character" w:customStyle="1" w:styleId="af3">
    <w:name w:val="批注框文本 字符"/>
    <w:basedOn w:val="a0"/>
    <w:link w:val="af2"/>
    <w:uiPriority w:val="99"/>
    <w:qFormat/>
    <w:rsid w:val="008A2081"/>
    <w:rPr>
      <w:rFonts w:ascii="Times New Roman" w:eastAsia="宋体" w:hAnsi="Times New Roman" w:cs="Times New Roman"/>
      <w:sz w:val="18"/>
      <w:szCs w:val="18"/>
    </w:rPr>
  </w:style>
  <w:style w:type="paragraph" w:styleId="TOC1">
    <w:name w:val="toc 1"/>
    <w:basedOn w:val="a"/>
    <w:next w:val="a"/>
    <w:uiPriority w:val="39"/>
    <w:unhideWhenUsed/>
    <w:qFormat/>
    <w:rsid w:val="008A2081"/>
    <w:rPr>
      <w:rFonts w:asciiTheme="minorHAnsi" w:eastAsiaTheme="minorEastAsia" w:hAnsiTheme="minorHAnsi" w:cstheme="minorBidi"/>
    </w:rPr>
  </w:style>
  <w:style w:type="paragraph" w:styleId="af4">
    <w:name w:val="Subtitle"/>
    <w:basedOn w:val="a"/>
    <w:next w:val="a"/>
    <w:link w:val="af5"/>
    <w:uiPriority w:val="11"/>
    <w:qFormat/>
    <w:rsid w:val="008A2081"/>
    <w:pPr>
      <w:spacing w:before="240" w:after="60" w:line="312" w:lineRule="auto"/>
      <w:jc w:val="center"/>
      <w:outlineLvl w:val="1"/>
    </w:pPr>
    <w:rPr>
      <w:rFonts w:ascii="Cambria" w:hAnsi="Cambria"/>
      <w:b/>
      <w:bCs/>
      <w:kern w:val="28"/>
      <w:sz w:val="32"/>
      <w:szCs w:val="32"/>
    </w:rPr>
  </w:style>
  <w:style w:type="character" w:customStyle="1" w:styleId="af5">
    <w:name w:val="副标题 字符"/>
    <w:basedOn w:val="a0"/>
    <w:link w:val="af4"/>
    <w:uiPriority w:val="11"/>
    <w:qFormat/>
    <w:rsid w:val="008A2081"/>
    <w:rPr>
      <w:rFonts w:ascii="Cambria" w:eastAsia="宋体" w:hAnsi="Cambria" w:cs="Times New Roman"/>
      <w:b/>
      <w:bCs/>
      <w:kern w:val="28"/>
      <w:sz w:val="32"/>
      <w:szCs w:val="32"/>
    </w:rPr>
  </w:style>
  <w:style w:type="paragraph" w:styleId="af6">
    <w:name w:val="footnote text"/>
    <w:basedOn w:val="a"/>
    <w:link w:val="af7"/>
    <w:uiPriority w:val="99"/>
    <w:unhideWhenUsed/>
    <w:qFormat/>
    <w:rsid w:val="008A2081"/>
    <w:pPr>
      <w:widowControl/>
      <w:snapToGrid w:val="0"/>
      <w:spacing w:line="360" w:lineRule="exact"/>
      <w:jc w:val="left"/>
    </w:pPr>
    <w:rPr>
      <w:kern w:val="0"/>
      <w:sz w:val="18"/>
      <w:szCs w:val="18"/>
    </w:rPr>
  </w:style>
  <w:style w:type="character" w:customStyle="1" w:styleId="af7">
    <w:name w:val="脚注文本 字符"/>
    <w:basedOn w:val="a0"/>
    <w:link w:val="af6"/>
    <w:uiPriority w:val="99"/>
    <w:qFormat/>
    <w:rsid w:val="008A2081"/>
    <w:rPr>
      <w:rFonts w:ascii="Times New Roman" w:eastAsia="宋体" w:hAnsi="Times New Roman" w:cs="Times New Roman"/>
      <w:kern w:val="0"/>
      <w:sz w:val="18"/>
      <w:szCs w:val="18"/>
    </w:rPr>
  </w:style>
  <w:style w:type="paragraph" w:styleId="TOC2">
    <w:name w:val="toc 2"/>
    <w:basedOn w:val="a"/>
    <w:next w:val="a"/>
    <w:uiPriority w:val="39"/>
    <w:unhideWhenUsed/>
    <w:qFormat/>
    <w:rsid w:val="008A2081"/>
    <w:pPr>
      <w:ind w:leftChars="200" w:left="420"/>
    </w:pPr>
    <w:rPr>
      <w:rFonts w:asciiTheme="minorHAnsi" w:eastAsiaTheme="minorEastAsia" w:hAnsiTheme="minorHAnsi" w:cstheme="minorBidi"/>
    </w:rPr>
  </w:style>
  <w:style w:type="paragraph" w:styleId="TOC9">
    <w:name w:val="toc 9"/>
    <w:basedOn w:val="a"/>
    <w:next w:val="a"/>
    <w:uiPriority w:val="39"/>
    <w:unhideWhenUsed/>
    <w:qFormat/>
    <w:rsid w:val="008A2081"/>
    <w:pPr>
      <w:ind w:leftChars="1600" w:left="3360"/>
    </w:pPr>
    <w:rPr>
      <w:rFonts w:asciiTheme="minorHAnsi" w:eastAsiaTheme="minorEastAsia" w:hAnsiTheme="minorHAnsi" w:cstheme="minorBidi"/>
    </w:rPr>
  </w:style>
  <w:style w:type="paragraph" w:styleId="af8">
    <w:name w:val="Title"/>
    <w:basedOn w:val="a"/>
    <w:next w:val="a"/>
    <w:link w:val="af9"/>
    <w:uiPriority w:val="10"/>
    <w:qFormat/>
    <w:rsid w:val="008A2081"/>
    <w:pPr>
      <w:spacing w:before="240" w:after="60"/>
      <w:jc w:val="center"/>
      <w:outlineLvl w:val="0"/>
    </w:pPr>
    <w:rPr>
      <w:rFonts w:ascii="Cambria" w:hAnsi="Cambria"/>
      <w:b/>
      <w:bCs/>
      <w:sz w:val="32"/>
      <w:szCs w:val="32"/>
    </w:rPr>
  </w:style>
  <w:style w:type="character" w:customStyle="1" w:styleId="af9">
    <w:name w:val="标题 字符"/>
    <w:basedOn w:val="a0"/>
    <w:link w:val="af8"/>
    <w:uiPriority w:val="10"/>
    <w:qFormat/>
    <w:rsid w:val="008A2081"/>
    <w:rPr>
      <w:rFonts w:ascii="Cambria" w:eastAsia="宋体" w:hAnsi="Cambria" w:cs="Times New Roman"/>
      <w:b/>
      <w:bCs/>
      <w:sz w:val="32"/>
      <w:szCs w:val="32"/>
    </w:rPr>
  </w:style>
  <w:style w:type="table" w:styleId="afa">
    <w:name w:val="Table Theme"/>
    <w:basedOn w:val="a1"/>
    <w:uiPriority w:val="99"/>
    <w:unhideWhenUsed/>
    <w:qFormat/>
    <w:rsid w:val="008A2081"/>
    <w:pPr>
      <w:widowControl w:val="0"/>
      <w:spacing w:after="200" w:line="276" w:lineRule="auto"/>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Light Shading Accent 3"/>
    <w:basedOn w:val="a1"/>
    <w:uiPriority w:val="60"/>
    <w:qFormat/>
    <w:rsid w:val="008A2081"/>
    <w:pPr>
      <w:spacing w:after="200" w:line="276" w:lineRule="auto"/>
    </w:pPr>
    <w:rPr>
      <w:color w:val="7B7B7B" w:themeColor="accent3" w:themeShade="BF"/>
      <w:lang w:eastAsia="en-US"/>
    </w:rPr>
    <w:tblPr>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afb">
    <w:name w:val="Strong"/>
    <w:qFormat/>
    <w:rsid w:val="008A2081"/>
    <w:rPr>
      <w:b/>
      <w:bCs/>
    </w:rPr>
  </w:style>
  <w:style w:type="character" w:styleId="afc">
    <w:name w:val="page number"/>
    <w:qFormat/>
    <w:rsid w:val="008A2081"/>
  </w:style>
  <w:style w:type="character" w:styleId="afd">
    <w:name w:val="FollowedHyperlink"/>
    <w:qFormat/>
    <w:rsid w:val="008A2081"/>
    <w:rPr>
      <w:color w:val="954F72"/>
      <w:u w:val="single"/>
    </w:rPr>
  </w:style>
  <w:style w:type="character" w:styleId="afe">
    <w:name w:val="Emphasis"/>
    <w:basedOn w:val="a0"/>
    <w:uiPriority w:val="20"/>
    <w:qFormat/>
    <w:rsid w:val="008A2081"/>
    <w:rPr>
      <w:i/>
      <w:iCs/>
    </w:rPr>
  </w:style>
  <w:style w:type="character" w:styleId="aff">
    <w:name w:val="Hyperlink"/>
    <w:uiPriority w:val="99"/>
    <w:qFormat/>
    <w:rsid w:val="008A2081"/>
    <w:rPr>
      <w:color w:val="0000FF"/>
      <w:u w:val="single"/>
    </w:rPr>
  </w:style>
  <w:style w:type="character" w:styleId="aff0">
    <w:name w:val="annotation reference"/>
    <w:semiHidden/>
    <w:qFormat/>
    <w:rsid w:val="008A2081"/>
    <w:rPr>
      <w:sz w:val="21"/>
      <w:szCs w:val="21"/>
    </w:rPr>
  </w:style>
  <w:style w:type="character" w:styleId="aff1">
    <w:name w:val="footnote reference"/>
    <w:basedOn w:val="a0"/>
    <w:uiPriority w:val="99"/>
    <w:unhideWhenUsed/>
    <w:qFormat/>
    <w:rsid w:val="008A2081"/>
    <w:rPr>
      <w:vertAlign w:val="superscript"/>
    </w:rPr>
  </w:style>
  <w:style w:type="character" w:customStyle="1" w:styleId="subtitles0">
    <w:name w:val="sub_title s0"/>
    <w:basedOn w:val="a0"/>
    <w:qFormat/>
    <w:rsid w:val="008A2081"/>
  </w:style>
  <w:style w:type="paragraph" w:styleId="aff2">
    <w:name w:val="No Spacing"/>
    <w:uiPriority w:val="1"/>
    <w:qFormat/>
    <w:rsid w:val="008A2081"/>
    <w:pPr>
      <w:widowControl w:val="0"/>
      <w:spacing w:after="200" w:line="276" w:lineRule="auto"/>
      <w:jc w:val="both"/>
    </w:pPr>
    <w:rPr>
      <w:rFonts w:ascii="Calibri" w:eastAsia="宋体" w:hAnsi="Calibri" w:cs="Times New Roman"/>
    </w:rPr>
  </w:style>
  <w:style w:type="character" w:customStyle="1" w:styleId="Char">
    <w:name w:val="纯文本 Char"/>
    <w:qFormat/>
    <w:rsid w:val="008A2081"/>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8A2081"/>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8A2081"/>
    <w:rPr>
      <w:rFonts w:ascii="宋体" w:eastAsia="宋体" w:hAnsi="Courier New" w:cs="Courier New"/>
      <w:kern w:val="2"/>
      <w:sz w:val="21"/>
      <w:szCs w:val="21"/>
      <w:lang w:val="en-US" w:eastAsia="zh-CN" w:bidi="ar-SA"/>
    </w:rPr>
  </w:style>
  <w:style w:type="paragraph" w:styleId="aff3">
    <w:name w:val="List Paragraph"/>
    <w:basedOn w:val="a"/>
    <w:uiPriority w:val="34"/>
    <w:qFormat/>
    <w:rsid w:val="008A2081"/>
    <w:pPr>
      <w:ind w:firstLineChars="200" w:firstLine="420"/>
    </w:pPr>
    <w:rPr>
      <w:rFonts w:ascii="Calibri" w:hAnsi="Calibri"/>
    </w:rPr>
  </w:style>
  <w:style w:type="paragraph" w:customStyle="1" w:styleId="DefaultParagraph">
    <w:name w:val="DefaultParagraph"/>
    <w:link w:val="DefaultParagraphCharChar"/>
    <w:qFormat/>
    <w:rsid w:val="008A2081"/>
    <w:pPr>
      <w:spacing w:after="200" w:line="276" w:lineRule="auto"/>
    </w:pPr>
    <w:rPr>
      <w:rFonts w:ascii="Calibri" w:eastAsia="宋体" w:hAnsi="Calibri" w:cs="Times New Roman"/>
    </w:rPr>
  </w:style>
  <w:style w:type="character" w:customStyle="1" w:styleId="p141">
    <w:name w:val="p141"/>
    <w:qFormat/>
    <w:rsid w:val="008A2081"/>
    <w:rPr>
      <w:rFonts w:cs="Times New Roman"/>
      <w:sz w:val="24"/>
      <w:szCs w:val="24"/>
    </w:rPr>
  </w:style>
  <w:style w:type="paragraph" w:customStyle="1" w:styleId="11">
    <w:name w:val="1"/>
    <w:basedOn w:val="a"/>
    <w:qFormat/>
    <w:rsid w:val="008A2081"/>
  </w:style>
  <w:style w:type="character" w:customStyle="1" w:styleId="apple-style-span">
    <w:name w:val="apple-style-span"/>
    <w:qFormat/>
    <w:rsid w:val="008A2081"/>
    <w:rPr>
      <w:rFonts w:ascii="Times New Roman" w:hAnsi="Times New Roman" w:cs="Times New Roman" w:hint="default"/>
    </w:rPr>
  </w:style>
  <w:style w:type="character" w:customStyle="1" w:styleId="Char1">
    <w:name w:val="副标题 Char1"/>
    <w:qFormat/>
    <w:rsid w:val="008A2081"/>
    <w:rPr>
      <w:rFonts w:ascii="Cambria" w:hAnsi="Cambria" w:cs="Times New Roman"/>
      <w:b/>
      <w:bCs/>
      <w:kern w:val="28"/>
      <w:sz w:val="32"/>
      <w:szCs w:val="32"/>
    </w:rPr>
  </w:style>
  <w:style w:type="character" w:customStyle="1" w:styleId="xb1">
    <w:name w:val="xb1"/>
    <w:qFormat/>
    <w:rsid w:val="008A2081"/>
    <w:rPr>
      <w:sz w:val="14"/>
      <w:szCs w:val="14"/>
      <w:vertAlign w:val="subscript"/>
    </w:rPr>
  </w:style>
  <w:style w:type="character" w:customStyle="1" w:styleId="Char10">
    <w:name w:val="标题 Char1"/>
    <w:qFormat/>
    <w:rsid w:val="008A2081"/>
    <w:rPr>
      <w:rFonts w:ascii="Cambria" w:hAnsi="Cambria" w:cs="Times New Roman"/>
      <w:b/>
      <w:bCs/>
      <w:kern w:val="2"/>
      <w:sz w:val="32"/>
      <w:szCs w:val="32"/>
    </w:rPr>
  </w:style>
  <w:style w:type="character" w:customStyle="1" w:styleId="Char0">
    <w:name w:val="列出段落 Char"/>
    <w:link w:val="12"/>
    <w:uiPriority w:val="99"/>
    <w:qFormat/>
    <w:locked/>
    <w:rsid w:val="008A2081"/>
    <w:rPr>
      <w:rFonts w:ascii="Calibri" w:hAnsi="Calibri" w:cs="Calibri"/>
      <w:szCs w:val="21"/>
    </w:rPr>
  </w:style>
  <w:style w:type="paragraph" w:customStyle="1" w:styleId="12">
    <w:name w:val="列出段落1"/>
    <w:basedOn w:val="a"/>
    <w:link w:val="Char0"/>
    <w:uiPriority w:val="99"/>
    <w:qFormat/>
    <w:rsid w:val="008A2081"/>
    <w:pPr>
      <w:ind w:firstLineChars="200" w:firstLine="420"/>
    </w:pPr>
    <w:rPr>
      <w:rFonts w:ascii="Calibri" w:eastAsiaTheme="minorEastAsia" w:hAnsi="Calibri" w:cs="Calibri"/>
      <w:szCs w:val="21"/>
    </w:rPr>
  </w:style>
  <w:style w:type="character" w:customStyle="1" w:styleId="apple-converted-space">
    <w:name w:val="apple-converted-space"/>
    <w:qFormat/>
    <w:rsid w:val="008A2081"/>
  </w:style>
  <w:style w:type="character" w:customStyle="1" w:styleId="Char2">
    <w:name w:val="批注框文本 Char"/>
    <w:uiPriority w:val="99"/>
    <w:qFormat/>
    <w:rsid w:val="008A2081"/>
    <w:rPr>
      <w:kern w:val="2"/>
      <w:sz w:val="18"/>
      <w:szCs w:val="18"/>
    </w:rPr>
  </w:style>
  <w:style w:type="character" w:customStyle="1" w:styleId="CharChar3">
    <w:name w:val="Char Char3"/>
    <w:qFormat/>
    <w:rsid w:val="008A2081"/>
    <w:rPr>
      <w:rFonts w:ascii="宋体" w:eastAsia="宋体" w:hAnsi="Courier New" w:cs="Courier New"/>
      <w:szCs w:val="21"/>
    </w:rPr>
  </w:style>
  <w:style w:type="character" w:customStyle="1" w:styleId="DefaultParagraphCharChar">
    <w:name w:val="DefaultParagraph Char Char"/>
    <w:link w:val="DefaultParagraph"/>
    <w:qFormat/>
    <w:rsid w:val="008A2081"/>
    <w:rPr>
      <w:rFonts w:ascii="Calibri" w:eastAsia="宋体" w:hAnsi="Calibri" w:cs="Times New Roman"/>
    </w:rPr>
  </w:style>
  <w:style w:type="character" w:customStyle="1" w:styleId="Char20">
    <w:name w:val="副标题 Char2"/>
    <w:qFormat/>
    <w:rsid w:val="008A2081"/>
    <w:rPr>
      <w:rFonts w:ascii="Calibri Light" w:hAnsi="Calibri Light" w:cs="Times New Roman"/>
      <w:b/>
      <w:bCs/>
      <w:kern w:val="28"/>
      <w:sz w:val="32"/>
      <w:szCs w:val="32"/>
    </w:rPr>
  </w:style>
  <w:style w:type="character" w:customStyle="1" w:styleId="Char11">
    <w:name w:val="正文文本缩进 Char1"/>
    <w:qFormat/>
    <w:rsid w:val="008A2081"/>
    <w:rPr>
      <w:kern w:val="2"/>
      <w:sz w:val="21"/>
      <w:szCs w:val="22"/>
    </w:rPr>
  </w:style>
  <w:style w:type="character" w:customStyle="1" w:styleId="Char21">
    <w:name w:val="标题 Char2"/>
    <w:qFormat/>
    <w:rsid w:val="008A2081"/>
    <w:rPr>
      <w:rFonts w:ascii="Calibri Light" w:hAnsi="Calibri Light" w:cs="Times New Roman"/>
      <w:b/>
      <w:bCs/>
      <w:kern w:val="2"/>
      <w:sz w:val="32"/>
      <w:szCs w:val="32"/>
    </w:rPr>
  </w:style>
  <w:style w:type="paragraph" w:customStyle="1" w:styleId="p0">
    <w:name w:val="p0"/>
    <w:basedOn w:val="a"/>
    <w:qFormat/>
    <w:rsid w:val="008A2081"/>
    <w:pPr>
      <w:widowControl/>
    </w:pPr>
    <w:rPr>
      <w:rFonts w:hAnsi="NEU-BZ-S92"/>
      <w:kern w:val="0"/>
      <w:szCs w:val="21"/>
    </w:rPr>
  </w:style>
  <w:style w:type="paragraph" w:customStyle="1" w:styleId="Char3">
    <w:name w:val="Char3"/>
    <w:basedOn w:val="a"/>
    <w:qFormat/>
    <w:rsid w:val="008A2081"/>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8A2081"/>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8A2081"/>
    <w:pPr>
      <w:widowControl/>
      <w:spacing w:line="300" w:lineRule="auto"/>
      <w:ind w:firstLineChars="200" w:firstLine="200"/>
    </w:pPr>
    <w:rPr>
      <w:rFonts w:hAnsi="NEU-BZ-S92"/>
      <w:kern w:val="0"/>
      <w:szCs w:val="20"/>
    </w:rPr>
  </w:style>
  <w:style w:type="paragraph" w:customStyle="1" w:styleId="0">
    <w:name w:val="正文_0"/>
    <w:qFormat/>
    <w:rsid w:val="008A2081"/>
    <w:pPr>
      <w:widowControl w:val="0"/>
      <w:spacing w:after="200" w:line="276" w:lineRule="auto"/>
      <w:jc w:val="both"/>
    </w:pPr>
    <w:rPr>
      <w:rFonts w:ascii="Calibri" w:eastAsia="宋体" w:hAnsi="Calibri" w:cs="Times New Roman"/>
    </w:rPr>
  </w:style>
  <w:style w:type="paragraph" w:customStyle="1" w:styleId="Char3Char">
    <w:name w:val="Char3 Char"/>
    <w:basedOn w:val="a"/>
    <w:qFormat/>
    <w:rsid w:val="008A2081"/>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8A2081"/>
    <w:pPr>
      <w:widowControl/>
      <w:spacing w:line="300" w:lineRule="auto"/>
      <w:ind w:firstLineChars="200" w:firstLine="200"/>
    </w:pPr>
    <w:rPr>
      <w:rFonts w:hAnsi="NEU-BZ-S92"/>
      <w:kern w:val="0"/>
      <w:szCs w:val="20"/>
    </w:rPr>
  </w:style>
  <w:style w:type="paragraph" w:customStyle="1" w:styleId="13">
    <w:name w:val="页眉1"/>
    <w:qFormat/>
    <w:rsid w:val="008A2081"/>
    <w:pPr>
      <w:pBdr>
        <w:bottom w:val="single" w:sz="6" w:space="1" w:color="auto"/>
      </w:pBdr>
      <w:tabs>
        <w:tab w:val="center" w:pos="4153"/>
        <w:tab w:val="right" w:pos="8306"/>
      </w:tabs>
      <w:snapToGrid w:val="0"/>
      <w:spacing w:after="200" w:line="276" w:lineRule="auto"/>
      <w:jc w:val="center"/>
    </w:pPr>
    <w:rPr>
      <w:rFonts w:ascii="Times New Roman" w:eastAsia="宋体" w:hAnsi="NEU-BZ-S92" w:cs="Times New Roman"/>
      <w:kern w:val="0"/>
      <w:sz w:val="18"/>
      <w:szCs w:val="18"/>
    </w:rPr>
  </w:style>
  <w:style w:type="paragraph" w:customStyle="1" w:styleId="71">
    <w:name w:val="正文_7"/>
    <w:qFormat/>
    <w:rsid w:val="008A2081"/>
    <w:pPr>
      <w:widowControl w:val="0"/>
      <w:spacing w:after="200" w:line="276" w:lineRule="auto"/>
      <w:jc w:val="both"/>
    </w:pPr>
    <w:rPr>
      <w:rFonts w:ascii="Calibri" w:eastAsia="宋体" w:hAnsi="Calibri" w:cs="Times New Roman"/>
    </w:rPr>
  </w:style>
  <w:style w:type="paragraph" w:customStyle="1" w:styleId="21">
    <w:name w:val="列出段落2"/>
    <w:basedOn w:val="a"/>
    <w:qFormat/>
    <w:rsid w:val="008A2081"/>
    <w:pPr>
      <w:ind w:firstLineChars="200" w:firstLine="420"/>
    </w:pPr>
    <w:rPr>
      <w:rFonts w:ascii="Calibri" w:hAnsi="Calibri"/>
    </w:rPr>
  </w:style>
  <w:style w:type="paragraph" w:customStyle="1" w:styleId="00">
    <w:name w:val="0"/>
    <w:basedOn w:val="a"/>
    <w:qFormat/>
    <w:rsid w:val="008A2081"/>
    <w:pPr>
      <w:widowControl/>
      <w:snapToGrid w:val="0"/>
      <w:spacing w:line="312" w:lineRule="atLeast"/>
    </w:pPr>
    <w:rPr>
      <w:rFonts w:hAnsi="NEU-BZ-S92"/>
      <w:kern w:val="0"/>
      <w:szCs w:val="20"/>
    </w:rPr>
  </w:style>
  <w:style w:type="paragraph" w:customStyle="1" w:styleId="61">
    <w:name w:val="正文_6"/>
    <w:qFormat/>
    <w:rsid w:val="008A2081"/>
    <w:pPr>
      <w:widowControl w:val="0"/>
      <w:spacing w:after="200" w:line="276" w:lineRule="auto"/>
      <w:jc w:val="both"/>
    </w:pPr>
    <w:rPr>
      <w:rFonts w:ascii="Calibri" w:eastAsia="宋体" w:hAnsi="Calibri" w:cs="Times New Roman"/>
    </w:rPr>
  </w:style>
  <w:style w:type="character" w:customStyle="1" w:styleId="100">
    <w:name w:val="10"/>
    <w:qFormat/>
    <w:rsid w:val="008A2081"/>
    <w:rPr>
      <w:rFonts w:ascii="Times New Roman" w:hAnsi="Times New Roman" w:cs="Times New Roman" w:hint="default"/>
    </w:rPr>
  </w:style>
  <w:style w:type="paragraph" w:customStyle="1" w:styleId="14">
    <w:name w:val="正文1"/>
    <w:basedOn w:val="a"/>
    <w:qFormat/>
    <w:rsid w:val="008A2081"/>
    <w:rPr>
      <w:szCs w:val="21"/>
    </w:rPr>
  </w:style>
  <w:style w:type="paragraph" w:customStyle="1" w:styleId="aff4">
    <w:name w:val="一级章节"/>
    <w:basedOn w:val="a"/>
    <w:qFormat/>
    <w:rsid w:val="008A2081"/>
    <w:pPr>
      <w:widowControl/>
      <w:spacing w:line="285" w:lineRule="exact"/>
      <w:jc w:val="left"/>
      <w:outlineLvl w:val="1"/>
    </w:pPr>
    <w:rPr>
      <w:rFonts w:ascii="NEU-BZ-S92" w:eastAsia="方正书宋_GBK" w:hAnsi="NEU-BZ-S92"/>
      <w:color w:val="000000"/>
      <w:kern w:val="0"/>
      <w:sz w:val="19"/>
      <w:szCs w:val="19"/>
    </w:rPr>
  </w:style>
  <w:style w:type="paragraph" w:styleId="aff5">
    <w:name w:val="Intense Quote"/>
    <w:basedOn w:val="a"/>
    <w:next w:val="a"/>
    <w:link w:val="aff6"/>
    <w:uiPriority w:val="30"/>
    <w:qFormat/>
    <w:rsid w:val="008A2081"/>
    <w:pPr>
      <w:pBdr>
        <w:top w:val="single" w:sz="4" w:space="10" w:color="5B9BD5"/>
        <w:bottom w:val="single" w:sz="4" w:space="10" w:color="5B9BD5"/>
      </w:pBdr>
      <w:spacing w:before="360" w:after="360"/>
      <w:ind w:left="864" w:right="864"/>
      <w:jc w:val="center"/>
    </w:pPr>
    <w:rPr>
      <w:i/>
      <w:iCs/>
      <w:color w:val="5B9BD5"/>
    </w:rPr>
  </w:style>
  <w:style w:type="character" w:customStyle="1" w:styleId="aff6">
    <w:name w:val="明显引用 字符"/>
    <w:basedOn w:val="a0"/>
    <w:link w:val="aff5"/>
    <w:uiPriority w:val="30"/>
    <w:qFormat/>
    <w:rsid w:val="008A2081"/>
    <w:rPr>
      <w:rFonts w:ascii="Times New Roman" w:eastAsia="宋体" w:hAnsi="Times New Roman" w:cs="Times New Roman"/>
      <w:i/>
      <w:iCs/>
      <w:color w:val="5B9BD5"/>
    </w:rPr>
  </w:style>
  <w:style w:type="paragraph" w:customStyle="1" w:styleId="01">
    <w:name w:val="纯文本_0"/>
    <w:basedOn w:val="0"/>
    <w:link w:val="0Char"/>
    <w:qFormat/>
    <w:locked/>
    <w:rsid w:val="008A2081"/>
    <w:rPr>
      <w:rFonts w:ascii="宋体" w:hAnsi="Courier New"/>
      <w:szCs w:val="21"/>
      <w:lang w:val="zh-CN"/>
    </w:rPr>
  </w:style>
  <w:style w:type="character" w:customStyle="1" w:styleId="0Char">
    <w:name w:val="纯文本_0 Char"/>
    <w:link w:val="01"/>
    <w:qFormat/>
    <w:rsid w:val="008A2081"/>
    <w:rPr>
      <w:rFonts w:ascii="宋体" w:eastAsia="宋体" w:hAnsi="Courier New" w:cs="Times New Roman"/>
      <w:szCs w:val="21"/>
      <w:lang w:val="zh-CN"/>
    </w:rPr>
  </w:style>
  <w:style w:type="paragraph" w:customStyle="1" w:styleId="Default">
    <w:name w:val="Default"/>
    <w:qFormat/>
    <w:rsid w:val="008A2081"/>
    <w:pPr>
      <w:widowControl w:val="0"/>
      <w:autoSpaceDE w:val="0"/>
      <w:autoSpaceDN w:val="0"/>
      <w:adjustRightInd w:val="0"/>
      <w:spacing w:after="200" w:line="276" w:lineRule="auto"/>
    </w:pPr>
    <w:rPr>
      <w:rFonts w:ascii="宋体" w:eastAsia="宋体" w:hAnsi="Times New Roman" w:cs="宋体"/>
      <w:color w:val="000000"/>
      <w:kern w:val="0"/>
      <w:sz w:val="24"/>
      <w:szCs w:val="24"/>
    </w:rPr>
  </w:style>
  <w:style w:type="table" w:customStyle="1" w:styleId="wdgs">
    <w:name w:val="wdgs"/>
    <w:basedOn w:val="a1"/>
    <w:qFormat/>
    <w:rsid w:val="008A2081"/>
    <w:pPr>
      <w:spacing w:after="200" w:line="276" w:lineRule="auto"/>
    </w:pPr>
    <w:rPr>
      <w:rFonts w:ascii="Times New Roman" w:eastAsia="黑体" w:hAnsi="Times New Roman" w:cs="Times New Roman"/>
      <w:kern w:val="0"/>
      <w:szCs w:val="20"/>
      <w:lang w:eastAsia="en-US"/>
    </w:rPr>
    <w:tblPr>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Pr>
    <w:tcPr>
      <w:shd w:val="clear" w:color="auto" w:fill="auto"/>
    </w:tcPr>
  </w:style>
  <w:style w:type="table" w:customStyle="1" w:styleId="wdbg">
    <w:name w:val="wdbg"/>
    <w:basedOn w:val="afa"/>
    <w:qFormat/>
    <w:rsid w:val="008A2081"/>
    <w:pPr>
      <w:jc w:val="center"/>
    </w:pPr>
    <w:rPr>
      <w:rFonts w:ascii="Times New Roman" w:eastAsia="宋体" w:hAnsi="Times New Roman" w:cs="Times New Roman"/>
      <w:kern w:val="0"/>
      <w:sz w:val="20"/>
      <w:szCs w:val="20"/>
    </w:rPr>
    <w:tblPr>
      <w:jc w:val="center"/>
      <w:tblBorders>
        <w:top w:val="single" w:sz="6" w:space="0" w:color="FF0000"/>
        <w:left w:val="single" w:sz="6" w:space="0" w:color="FF0000"/>
        <w:bottom w:val="single" w:sz="6" w:space="0" w:color="FF0000"/>
        <w:right w:val="single" w:sz="6" w:space="0" w:color="FF0000"/>
        <w:insideH w:val="single" w:sz="6" w:space="0" w:color="FF0000"/>
        <w:insideV w:val="single" w:sz="6" w:space="0" w:color="FF0000"/>
      </w:tblBorders>
    </w:tblPr>
    <w:trPr>
      <w:jc w:val="center"/>
    </w:trPr>
    <w:tcPr>
      <w:vAlign w:val="center"/>
    </w:tcPr>
  </w:style>
  <w:style w:type="character" w:customStyle="1" w:styleId="ui-btn-text">
    <w:name w:val="ui-btn-text"/>
    <w:basedOn w:val="a0"/>
    <w:qFormat/>
    <w:rsid w:val="008A2081"/>
  </w:style>
  <w:style w:type="character" w:customStyle="1" w:styleId="cssred">
    <w:name w:val="cssred"/>
    <w:basedOn w:val="a0"/>
    <w:qFormat/>
    <w:rsid w:val="008A2081"/>
  </w:style>
  <w:style w:type="character" w:customStyle="1" w:styleId="ui-collapsible-heading-status">
    <w:name w:val="ui-collapsible-heading-status"/>
    <w:basedOn w:val="a0"/>
    <w:qFormat/>
    <w:rsid w:val="008A2081"/>
  </w:style>
  <w:style w:type="character" w:customStyle="1" w:styleId="ui-icon">
    <w:name w:val="ui-icon"/>
    <w:basedOn w:val="a0"/>
    <w:qFormat/>
    <w:rsid w:val="008A2081"/>
  </w:style>
  <w:style w:type="paragraph" w:customStyle="1" w:styleId="TOC10">
    <w:name w:val="TOC 标题1"/>
    <w:basedOn w:val="1"/>
    <w:next w:val="a"/>
    <w:uiPriority w:val="39"/>
    <w:semiHidden/>
    <w:unhideWhenUsed/>
    <w:qFormat/>
    <w:rsid w:val="008A2081"/>
    <w:pPr>
      <w:keepNext/>
      <w:keepLines/>
      <w:widowControl/>
      <w:spacing w:before="480" w:beforeAutospacing="0" w:after="0" w:afterAutospacing="0"/>
      <w:outlineLvl w:val="9"/>
    </w:pPr>
    <w:rPr>
      <w:rFonts w:asciiTheme="majorHAnsi" w:eastAsiaTheme="majorEastAsia" w:hAnsiTheme="majorHAnsi" w:cstheme="majorBidi" w:hint="default"/>
      <w:bCs/>
      <w:color w:val="2F5496" w:themeColor="accent1" w:themeShade="BF"/>
      <w:kern w:val="0"/>
      <w:sz w:val="28"/>
      <w:szCs w:val="28"/>
    </w:rPr>
  </w:style>
  <w:style w:type="character" w:styleId="aff7">
    <w:name w:val="Placeholder Text"/>
    <w:basedOn w:val="a0"/>
    <w:uiPriority w:val="99"/>
    <w:semiHidden/>
    <w:qFormat/>
    <w:rsid w:val="008A2081"/>
    <w:rPr>
      <w:color w:val="808080"/>
    </w:rPr>
  </w:style>
  <w:style w:type="character" w:customStyle="1" w:styleId="Char12">
    <w:name w:val="文档结构图 Char1"/>
    <w:basedOn w:val="a0"/>
    <w:qFormat/>
    <w:rsid w:val="008A2081"/>
    <w:rPr>
      <w:rFonts w:ascii="宋体"/>
      <w:kern w:val="2"/>
      <w:sz w:val="18"/>
      <w:szCs w:val="18"/>
    </w:rPr>
  </w:style>
  <w:style w:type="paragraph" w:customStyle="1" w:styleId="p15">
    <w:name w:val="p15"/>
    <w:basedOn w:val="a"/>
    <w:qFormat/>
    <w:rsid w:val="008A2081"/>
    <w:pPr>
      <w:widowControl/>
    </w:pPr>
    <w:rPr>
      <w:rFonts w:ascii="宋体" w:hAnsi="宋体" w:cs="宋体"/>
      <w:kern w:val="0"/>
      <w:szCs w:val="21"/>
    </w:rPr>
  </w:style>
  <w:style w:type="character" w:customStyle="1" w:styleId="DefaultParagraphChar">
    <w:name w:val="DefaultParagraph Char"/>
    <w:qFormat/>
    <w:rsid w:val="008A2081"/>
    <w:rPr>
      <w:rFonts w:ascii="Times New Roman" w:eastAsia="宋体" w:hAnsi="Calibri" w:cs="Times New Roman"/>
    </w:rPr>
  </w:style>
  <w:style w:type="table" w:customStyle="1" w:styleId="15">
    <w:name w:val="网格型1"/>
    <w:basedOn w:val="a1"/>
    <w:qFormat/>
    <w:rsid w:val="008A2081"/>
    <w:pPr>
      <w:spacing w:after="200" w:line="276"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wdgs1">
    <w:name w:val="wdgs1"/>
    <w:basedOn w:val="a1"/>
    <w:qFormat/>
    <w:rsid w:val="008A2081"/>
    <w:pPr>
      <w:spacing w:after="200" w:line="276" w:lineRule="auto"/>
    </w:pPr>
    <w:rPr>
      <w:rFonts w:ascii="Times New Roman" w:eastAsia="黑体" w:hAnsi="Times New Roman" w:cs="Times New Roman"/>
      <w:kern w:val="0"/>
      <w:szCs w:val="20"/>
      <w:lang w:eastAsia="en-US"/>
    </w:rPr>
    <w:tblPr>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Pr>
    <w:tcPr>
      <w:shd w:val="clear" w:color="auto" w:fill="auto"/>
    </w:tcPr>
  </w:style>
  <w:style w:type="table" w:customStyle="1" w:styleId="wdbg1">
    <w:name w:val="wdbg1"/>
    <w:basedOn w:val="afa"/>
    <w:qFormat/>
    <w:rsid w:val="008A2081"/>
    <w:pPr>
      <w:jc w:val="center"/>
    </w:pPr>
    <w:rPr>
      <w:rFonts w:ascii="Times New Roman" w:eastAsia="宋体" w:hAnsi="Times New Roman" w:cs="Times New Roman"/>
      <w:kern w:val="0"/>
      <w:sz w:val="20"/>
      <w:szCs w:val="20"/>
    </w:rPr>
    <w:tblPr>
      <w:jc w:val="center"/>
      <w:tblBorders>
        <w:top w:val="single" w:sz="6" w:space="0" w:color="FF0000"/>
        <w:left w:val="single" w:sz="6" w:space="0" w:color="FF0000"/>
        <w:bottom w:val="single" w:sz="6" w:space="0" w:color="FF0000"/>
        <w:right w:val="single" w:sz="6" w:space="0" w:color="FF0000"/>
        <w:insideH w:val="single" w:sz="6" w:space="0" w:color="FF0000"/>
        <w:insideV w:val="single" w:sz="6" w:space="0" w:color="FF0000"/>
      </w:tblBorders>
    </w:tblPr>
    <w:trPr>
      <w:jc w:val="center"/>
    </w:trPr>
    <w:tcPr>
      <w:vAlign w:val="center"/>
    </w:tcPr>
  </w:style>
  <w:style w:type="table" w:customStyle="1" w:styleId="16">
    <w:name w:val="表格主题1"/>
    <w:basedOn w:val="a1"/>
    <w:uiPriority w:val="99"/>
    <w:semiHidden/>
    <w:unhideWhenUsed/>
    <w:qFormat/>
    <w:rsid w:val="008A2081"/>
    <w:pPr>
      <w:widowControl w:val="0"/>
      <w:spacing w:after="200" w:line="276" w:lineRule="auto"/>
      <w:jc w:val="both"/>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qFormat/>
    <w:rsid w:val="008A2081"/>
    <w:pPr>
      <w:spacing w:after="200" w:line="276"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浅色底纹 - 强调文字颜色 31"/>
    <w:basedOn w:val="a1"/>
    <w:uiPriority w:val="60"/>
    <w:qFormat/>
    <w:rsid w:val="008A2081"/>
    <w:pPr>
      <w:spacing w:after="200" w:line="276" w:lineRule="auto"/>
    </w:pPr>
    <w:rPr>
      <w:rFonts w:ascii="Calibri" w:eastAsia="宋体" w:hAnsi="Calibri" w:cs="Times New Roman"/>
      <w:color w:val="76923C"/>
      <w:lang w:eastAsia="en-US"/>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customStyle="1" w:styleId="Normal1">
    <w:name w:val="Normal_1"/>
    <w:qFormat/>
    <w:rsid w:val="008A2081"/>
    <w:pPr>
      <w:widowControl w:val="0"/>
      <w:spacing w:after="200" w:line="276" w:lineRule="auto"/>
      <w:jc w:val="both"/>
    </w:pPr>
    <w:rPr>
      <w:rFonts w:ascii="宋体" w:eastAsia="宋体" w:hAnsi="宋体" w:cs="宋体"/>
    </w:rPr>
  </w:style>
  <w:style w:type="table" w:customStyle="1" w:styleId="31">
    <w:name w:val="网格型3"/>
    <w:basedOn w:val="a1"/>
    <w:qFormat/>
    <w:rsid w:val="008A2081"/>
    <w:pPr>
      <w:spacing w:after="200" w:line="276"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a1"/>
    <w:qFormat/>
    <w:rsid w:val="008A2081"/>
    <w:pPr>
      <w:spacing w:after="200" w:line="276"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qFormat/>
    <w:rsid w:val="008A2081"/>
    <w:pPr>
      <w:spacing w:after="200" w:line="276"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uiPriority w:val="59"/>
    <w:qFormat/>
    <w:rsid w:val="008A2081"/>
    <w:pPr>
      <w:spacing w:after="200" w:line="276"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1"/>
    <w:uiPriority w:val="59"/>
    <w:qFormat/>
    <w:rsid w:val="008A2081"/>
    <w:pPr>
      <w:spacing w:after="200" w:line="276"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
    <w:basedOn w:val="a1"/>
    <w:uiPriority w:val="59"/>
    <w:qFormat/>
    <w:rsid w:val="008A2081"/>
    <w:pPr>
      <w:spacing w:after="200" w:line="276"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wdbg2">
    <w:name w:val="wdbg2"/>
    <w:basedOn w:val="afa"/>
    <w:qFormat/>
    <w:rsid w:val="008A2081"/>
    <w:pPr>
      <w:jc w:val="center"/>
    </w:pPr>
    <w:rPr>
      <w:rFonts w:ascii="Times New Roman" w:eastAsia="宋体" w:hAnsi="Times New Roman" w:cs="Times New Roman"/>
      <w:kern w:val="0"/>
      <w:sz w:val="20"/>
      <w:szCs w:val="20"/>
    </w:rPr>
    <w:tblPr>
      <w:jc w:val="center"/>
      <w:tblBorders>
        <w:top w:val="single" w:sz="6" w:space="0" w:color="FF0000"/>
        <w:left w:val="single" w:sz="6" w:space="0" w:color="FF0000"/>
        <w:bottom w:val="single" w:sz="6" w:space="0" w:color="FF0000"/>
        <w:right w:val="single" w:sz="6" w:space="0" w:color="FF0000"/>
        <w:insideH w:val="single" w:sz="6" w:space="0" w:color="FF0000"/>
        <w:insideV w:val="single" w:sz="6" w:space="0" w:color="FF0000"/>
      </w:tblBorders>
    </w:tblPr>
    <w:trPr>
      <w:jc w:val="center"/>
    </w:trPr>
    <w:tcPr>
      <w:vAlign w:val="center"/>
    </w:tcPr>
  </w:style>
  <w:style w:type="table" w:customStyle="1" w:styleId="81">
    <w:name w:val="网格型8"/>
    <w:basedOn w:val="a1"/>
    <w:uiPriority w:val="59"/>
    <w:qFormat/>
    <w:rsid w:val="008A2081"/>
    <w:pPr>
      <w:spacing w:after="200" w:line="276"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wdgs2">
    <w:name w:val="wdgs2"/>
    <w:basedOn w:val="a1"/>
    <w:qFormat/>
    <w:rsid w:val="008A2081"/>
    <w:pPr>
      <w:spacing w:after="200" w:line="276" w:lineRule="auto"/>
    </w:pPr>
    <w:rPr>
      <w:rFonts w:ascii="Times New Roman" w:eastAsia="黑体" w:hAnsi="Times New Roman" w:cs="Times New Roman"/>
      <w:kern w:val="0"/>
      <w:szCs w:val="20"/>
      <w:lang w:eastAsia="en-US"/>
    </w:rPr>
    <w:tblPr>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Pr>
    <w:tcPr>
      <w:shd w:val="clear" w:color="auto" w:fill="auto"/>
    </w:tcPr>
  </w:style>
  <w:style w:type="table" w:customStyle="1" w:styleId="wdbg3">
    <w:name w:val="wdbg3"/>
    <w:basedOn w:val="afa"/>
    <w:qFormat/>
    <w:rsid w:val="008A2081"/>
    <w:pPr>
      <w:jc w:val="center"/>
    </w:pPr>
    <w:rPr>
      <w:rFonts w:ascii="Times New Roman" w:eastAsia="宋体" w:hAnsi="Times New Roman" w:cs="Times New Roman"/>
      <w:kern w:val="0"/>
      <w:sz w:val="20"/>
      <w:szCs w:val="20"/>
    </w:rPr>
    <w:tblPr>
      <w:jc w:val="center"/>
      <w:tblBorders>
        <w:top w:val="single" w:sz="6" w:space="0" w:color="FF0000"/>
        <w:left w:val="single" w:sz="6" w:space="0" w:color="FF0000"/>
        <w:bottom w:val="single" w:sz="6" w:space="0" w:color="FF0000"/>
        <w:right w:val="single" w:sz="6" w:space="0" w:color="FF0000"/>
        <w:insideH w:val="single" w:sz="6" w:space="0" w:color="FF0000"/>
        <w:insideV w:val="single" w:sz="6" w:space="0" w:color="FF0000"/>
      </w:tblBorders>
    </w:tblPr>
    <w:trPr>
      <w:jc w:val="center"/>
    </w:trPr>
    <w:tcPr>
      <w:vAlign w:val="center"/>
    </w:tcPr>
  </w:style>
  <w:style w:type="table" w:customStyle="1" w:styleId="23">
    <w:name w:val="表格主题2"/>
    <w:basedOn w:val="a1"/>
    <w:uiPriority w:val="99"/>
    <w:semiHidden/>
    <w:unhideWhenUsed/>
    <w:qFormat/>
    <w:rsid w:val="008A2081"/>
    <w:pPr>
      <w:widowControl w:val="0"/>
      <w:spacing w:after="200" w:line="276" w:lineRule="auto"/>
      <w:jc w:val="both"/>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a1"/>
    <w:uiPriority w:val="59"/>
    <w:qFormat/>
    <w:rsid w:val="008A2081"/>
    <w:pPr>
      <w:spacing w:after="200" w:line="276"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浅色底纹 - 强调文字颜色 32"/>
    <w:basedOn w:val="a1"/>
    <w:uiPriority w:val="60"/>
    <w:qFormat/>
    <w:rsid w:val="008A2081"/>
    <w:pPr>
      <w:spacing w:after="200" w:line="276" w:lineRule="auto"/>
    </w:pPr>
    <w:rPr>
      <w:rFonts w:ascii="Calibri" w:eastAsia="宋体" w:hAnsi="Calibri" w:cs="Times New Roman"/>
      <w:color w:val="76923C"/>
      <w:lang w:eastAsia="en-US"/>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customStyle="1" w:styleId="17">
    <w:name w:val="引用1"/>
    <w:basedOn w:val="a"/>
    <w:next w:val="a"/>
    <w:uiPriority w:val="29"/>
    <w:qFormat/>
    <w:rsid w:val="008A2081"/>
    <w:pPr>
      <w:widowControl/>
      <w:spacing w:line="360" w:lineRule="exact"/>
      <w:jc w:val="left"/>
    </w:pPr>
    <w:rPr>
      <w:rFonts w:ascii="NEU-BZ" w:eastAsia="方正书宋_GBK" w:hAnsi="NEU-BZ"/>
      <w:i/>
      <w:iCs/>
      <w:color w:val="000000"/>
      <w:kern w:val="0"/>
      <w:sz w:val="24"/>
    </w:rPr>
  </w:style>
  <w:style w:type="character" w:customStyle="1" w:styleId="aff8">
    <w:name w:val="引用 字符"/>
    <w:basedOn w:val="a0"/>
    <w:link w:val="aff9"/>
    <w:uiPriority w:val="29"/>
    <w:qFormat/>
    <w:rsid w:val="008A2081"/>
    <w:rPr>
      <w:rFonts w:ascii="NEU-BZ" w:eastAsia="方正书宋_GBK" w:hAnsi="NEU-BZ"/>
      <w:i/>
      <w:iCs/>
      <w:color w:val="000000"/>
      <w:kern w:val="0"/>
      <w:sz w:val="24"/>
    </w:rPr>
  </w:style>
  <w:style w:type="paragraph" w:styleId="aff9">
    <w:name w:val="Quote"/>
    <w:basedOn w:val="a"/>
    <w:next w:val="a"/>
    <w:link w:val="aff8"/>
    <w:uiPriority w:val="29"/>
    <w:qFormat/>
    <w:rsid w:val="008A2081"/>
    <w:rPr>
      <w:rFonts w:ascii="NEU-BZ" w:eastAsia="方正书宋_GBK" w:hAnsi="NEU-BZ" w:cstheme="minorBidi"/>
      <w:i/>
      <w:iCs/>
      <w:color w:val="000000"/>
      <w:kern w:val="0"/>
      <w:sz w:val="24"/>
    </w:rPr>
  </w:style>
  <w:style w:type="character" w:customStyle="1" w:styleId="18">
    <w:name w:val="引用 字符1"/>
    <w:basedOn w:val="a0"/>
    <w:uiPriority w:val="29"/>
    <w:rsid w:val="008A2081"/>
    <w:rPr>
      <w:rFonts w:ascii="Times New Roman" w:eastAsia="宋体" w:hAnsi="Times New Roman" w:cs="Times New Roman"/>
      <w:i/>
      <w:iCs/>
      <w:color w:val="404040" w:themeColor="text1" w:themeTint="BF"/>
    </w:rPr>
  </w:style>
  <w:style w:type="paragraph" w:customStyle="1" w:styleId="MTDisplayEquation">
    <w:name w:val="MTDisplayEquation"/>
    <w:basedOn w:val="a"/>
    <w:next w:val="a"/>
    <w:link w:val="MTDisplayEquationChar"/>
    <w:qFormat/>
    <w:rsid w:val="008A2081"/>
    <w:pPr>
      <w:widowControl/>
      <w:tabs>
        <w:tab w:val="center" w:pos="4160"/>
        <w:tab w:val="right" w:pos="8300"/>
      </w:tabs>
      <w:spacing w:line="360" w:lineRule="exact"/>
      <w:jc w:val="left"/>
    </w:pPr>
    <w:rPr>
      <w:rFonts w:ascii="NEU-BZ" w:eastAsia="方正书宋_GBK" w:hAnsi="NEU-BZ"/>
      <w:color w:val="000000"/>
      <w:kern w:val="0"/>
      <w:sz w:val="24"/>
    </w:rPr>
  </w:style>
  <w:style w:type="character" w:customStyle="1" w:styleId="MTDisplayEquationChar">
    <w:name w:val="MTDisplayEquation Char"/>
    <w:basedOn w:val="a0"/>
    <w:link w:val="MTDisplayEquation"/>
    <w:qFormat/>
    <w:rsid w:val="008A2081"/>
    <w:rPr>
      <w:rFonts w:ascii="NEU-BZ" w:eastAsia="方正书宋_GBK" w:hAnsi="NEU-BZ" w:cs="Times New Roman"/>
      <w:color w:val="000000"/>
      <w:kern w:val="0"/>
      <w:sz w:val="24"/>
    </w:rPr>
  </w:style>
  <w:style w:type="character" w:customStyle="1" w:styleId="Char13">
    <w:name w:val="脚注文本 Char1"/>
    <w:basedOn w:val="a0"/>
    <w:uiPriority w:val="99"/>
    <w:qFormat/>
    <w:rsid w:val="008A2081"/>
    <w:rPr>
      <w:kern w:val="2"/>
      <w:sz w:val="18"/>
      <w:szCs w:val="18"/>
    </w:rPr>
  </w:style>
  <w:style w:type="character" w:customStyle="1" w:styleId="Char14">
    <w:name w:val="引用 Char1"/>
    <w:basedOn w:val="a0"/>
    <w:uiPriority w:val="29"/>
    <w:qFormat/>
    <w:rsid w:val="008A2081"/>
    <w:rPr>
      <w:i/>
      <w:iCs/>
      <w:color w:val="000000" w:themeColor="text1"/>
      <w:kern w:val="2"/>
      <w:sz w:val="21"/>
      <w:szCs w:val="22"/>
    </w:rPr>
  </w:style>
  <w:style w:type="table" w:customStyle="1" w:styleId="101">
    <w:name w:val="网格型10"/>
    <w:basedOn w:val="a1"/>
    <w:uiPriority w:val="59"/>
    <w:qFormat/>
    <w:rsid w:val="008A2081"/>
    <w:pPr>
      <w:spacing w:after="200" w:line="276"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wdgs3">
    <w:name w:val="wdgs3"/>
    <w:basedOn w:val="a1"/>
    <w:qFormat/>
    <w:rsid w:val="008A2081"/>
    <w:pPr>
      <w:spacing w:after="200" w:line="276" w:lineRule="auto"/>
    </w:pPr>
    <w:rPr>
      <w:rFonts w:ascii="Times New Roman" w:eastAsia="黑体" w:hAnsi="Times New Roman" w:cs="Times New Roman"/>
      <w:kern w:val="0"/>
      <w:szCs w:val="20"/>
      <w:lang w:eastAsia="en-US"/>
    </w:rPr>
    <w:tblPr>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Pr>
    <w:tcPr>
      <w:shd w:val="clear" w:color="auto" w:fill="auto"/>
    </w:tcPr>
  </w:style>
  <w:style w:type="table" w:customStyle="1" w:styleId="wdbg4">
    <w:name w:val="wdbg4"/>
    <w:basedOn w:val="afa"/>
    <w:qFormat/>
    <w:rsid w:val="008A2081"/>
    <w:pPr>
      <w:jc w:val="center"/>
    </w:pPr>
    <w:rPr>
      <w:rFonts w:ascii="Times New Roman" w:eastAsia="宋体" w:hAnsi="Times New Roman" w:cs="Times New Roman"/>
      <w:kern w:val="0"/>
      <w:sz w:val="20"/>
      <w:szCs w:val="20"/>
    </w:rPr>
    <w:tblPr>
      <w:jc w:val="center"/>
      <w:tblBorders>
        <w:top w:val="single" w:sz="6" w:space="0" w:color="FF0000"/>
        <w:left w:val="single" w:sz="6" w:space="0" w:color="FF0000"/>
        <w:bottom w:val="single" w:sz="6" w:space="0" w:color="FF0000"/>
        <w:right w:val="single" w:sz="6" w:space="0" w:color="FF0000"/>
        <w:insideH w:val="single" w:sz="6" w:space="0" w:color="FF0000"/>
        <w:insideV w:val="single" w:sz="6" w:space="0" w:color="FF0000"/>
      </w:tblBorders>
    </w:tblPr>
    <w:trPr>
      <w:jc w:val="center"/>
    </w:trPr>
    <w:tcPr>
      <w:vAlign w:val="center"/>
    </w:tcPr>
  </w:style>
  <w:style w:type="table" w:customStyle="1" w:styleId="32">
    <w:name w:val="表格主题3"/>
    <w:basedOn w:val="a1"/>
    <w:uiPriority w:val="99"/>
    <w:semiHidden/>
    <w:unhideWhenUsed/>
    <w:qFormat/>
    <w:rsid w:val="008A2081"/>
    <w:pPr>
      <w:widowControl w:val="0"/>
      <w:spacing w:after="200" w:line="276" w:lineRule="auto"/>
      <w:jc w:val="both"/>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uiPriority w:val="59"/>
    <w:qFormat/>
    <w:rsid w:val="008A2081"/>
    <w:pPr>
      <w:spacing w:after="200" w:line="276" w:lineRule="auto"/>
    </w:pPr>
    <w:rPr>
      <w:rFonts w:ascii="Calibri" w:eastAsia="宋体"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浅色底纹 - 强调文字颜色 33"/>
    <w:basedOn w:val="a1"/>
    <w:uiPriority w:val="60"/>
    <w:qFormat/>
    <w:rsid w:val="008A2081"/>
    <w:pPr>
      <w:spacing w:after="200" w:line="276" w:lineRule="auto"/>
    </w:pPr>
    <w:rPr>
      <w:rFonts w:ascii="Calibri" w:eastAsia="宋体" w:hAnsi="Calibri" w:cs="Times New Roman"/>
      <w:color w:val="76923C"/>
      <w:lang w:eastAsia="en-US"/>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header" Target="header1.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1070</Words>
  <Characters>6100</Characters>
  <Application>Microsoft Office Word</Application>
  <DocSecurity>0</DocSecurity>
  <Lines>50</Lines>
  <Paragraphs>14</Paragraphs>
  <ScaleCrop>false</ScaleCrop>
  <Company/>
  <LinksUpToDate>false</LinksUpToDate>
  <CharactersWithSpaces>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lenovo07</dc:creator>
  <cp:keywords/>
  <dc:description/>
  <cp:lastModifiedBy>lenovo07</cp:lastModifiedBy>
  <cp:revision>2</cp:revision>
  <dcterms:created xsi:type="dcterms:W3CDTF">2021-10-29T03:31:00Z</dcterms:created>
  <dcterms:modified xsi:type="dcterms:W3CDTF">2021-10-29T03:31:00Z</dcterms:modified>
</cp:coreProperties>
</file>